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5F29" w14:textId="16CE9ED7" w:rsidR="00143E97" w:rsidRDefault="003B0141" w:rsidP="00FE1C53">
      <w:pPr>
        <w:pStyle w:val="Ttulo1"/>
      </w:pPr>
      <w:r>
        <w:t>FUNDAMENTOS DE</w:t>
      </w:r>
      <w:r w:rsidR="00143E97">
        <w:t xml:space="preserve"> PROGRAMACIÓN</w:t>
      </w:r>
    </w:p>
    <w:p w14:paraId="20319EA8" w14:textId="49D9B62A" w:rsidR="00143E97" w:rsidRDefault="001A6B98" w:rsidP="00FE1C53">
      <w:pPr>
        <w:pStyle w:val="Ttulo2"/>
      </w:pPr>
      <w:r>
        <w:t>Fundamentos</w:t>
      </w:r>
    </w:p>
    <w:p w14:paraId="2AA0690D" w14:textId="77777777" w:rsidR="00143E97" w:rsidRPr="00143E97" w:rsidRDefault="00143E97" w:rsidP="00143E97"/>
    <w:p w14:paraId="66EADF47" w14:textId="2DDF6FA8" w:rsidR="00143E97" w:rsidRDefault="00EC53E5" w:rsidP="00143E97">
      <w:r>
        <w:t>El C</w:t>
      </w:r>
      <w:r w:rsidR="00143E97">
        <w:t>urrículo</w:t>
      </w:r>
      <w:r w:rsidR="00F471D7">
        <w:t xml:space="preserve"> </w:t>
      </w:r>
      <w:r>
        <w:t>E</w:t>
      </w:r>
      <w:r w:rsidR="00143E97">
        <w:t>xploratorio</w:t>
      </w:r>
      <w:r>
        <w:t xml:space="preserve"> F</w:t>
      </w:r>
      <w:r w:rsidR="00F471D7">
        <w:t>undamentos</w:t>
      </w:r>
      <w:r w:rsidR="00143E97">
        <w:t xml:space="preserve"> </w:t>
      </w:r>
      <w:r w:rsidR="00F471D7">
        <w:t>de</w:t>
      </w:r>
      <w:r>
        <w:t xml:space="preserve"> P</w:t>
      </w:r>
      <w:r w:rsidR="00143E97">
        <w:t>rogramación aporta al perfil del estudiante de grado 10 de las instituciones públicas del país la capacidad de diseñar aplicaciones sencillas de software que ayuden a solucionar problemas computacionales.</w:t>
      </w:r>
    </w:p>
    <w:p w14:paraId="5B84928A" w14:textId="77777777" w:rsidR="00143E97" w:rsidRDefault="00143E97" w:rsidP="00143E97"/>
    <w:p w14:paraId="07F6999E" w14:textId="5FF1BD34" w:rsidR="00143E97" w:rsidRDefault="00143E97" w:rsidP="00143E97">
      <w:r>
        <w:t xml:space="preserve">El temario del currículo está organizado en </w:t>
      </w:r>
      <w:r w:rsidR="00EC53E5">
        <w:t>cinco (</w:t>
      </w:r>
      <w:r>
        <w:t>5</w:t>
      </w:r>
      <w:r w:rsidR="00EC53E5">
        <w:t>)</w:t>
      </w:r>
      <w:r>
        <w:t xml:space="preserve"> unidade</w:t>
      </w:r>
      <w:r w:rsidR="00D3456F">
        <w:t>s</w:t>
      </w:r>
      <w:r w:rsidR="00EC53E5">
        <w:t>: la primera unidad</w:t>
      </w:r>
      <w:r>
        <w:t xml:space="preserve"> introduce al estudiante en el mundo de la programación de computadores. La segunda</w:t>
      </w:r>
      <w:r w:rsidR="00EC53E5">
        <w:t>,</w:t>
      </w:r>
      <w:r>
        <w:t xml:space="preserve"> muest</w:t>
      </w:r>
      <w:r w:rsidR="00B628B0">
        <w:t xml:space="preserve">ra al estudiante el concepto de </w:t>
      </w:r>
      <w:r>
        <w:t xml:space="preserve">variable y le enseña cómo trabajar con este tipo de elementos. La unidad tres le enseña a manejar en sus algoritmos estructuras de decisión. En </w:t>
      </w:r>
      <w:r w:rsidR="00EC53E5">
        <w:t xml:space="preserve">la </w:t>
      </w:r>
      <w:r>
        <w:t>unidad cuatro se orienta al estudiante sobre cómo</w:t>
      </w:r>
      <w:r w:rsidR="00D3456F">
        <w:t xml:space="preserve"> </w:t>
      </w:r>
      <w:r>
        <w:t xml:space="preserve">implementar estructuras de repetición </w:t>
      </w:r>
      <w:r w:rsidR="00EC53E5">
        <w:t>en sus programas. Finalmente, en la unidad cinco</w:t>
      </w:r>
      <w:r>
        <w:t xml:space="preserve"> el estudiante tendrá la posibilidad de aplicar todos los conocimientos adquiridos a través de</w:t>
      </w:r>
      <w:r w:rsidR="00EC53E5">
        <w:t>l</w:t>
      </w:r>
      <w:r>
        <w:t xml:space="preserve"> currículo exploratorio en un programa que se usa para elaborar juegos y animaciones como lo es el software Scratch 2.0.</w:t>
      </w:r>
    </w:p>
    <w:p w14:paraId="1A7001F1" w14:textId="77777777" w:rsidR="00501EAD" w:rsidRDefault="00501EAD" w:rsidP="00143E97"/>
    <w:p w14:paraId="56072F39" w14:textId="4BC51140" w:rsidR="00143E97" w:rsidRDefault="001A6B98" w:rsidP="00143E97">
      <w:pPr>
        <w:pStyle w:val="Ttulo2"/>
      </w:pPr>
      <w:r>
        <w:lastRenderedPageBreak/>
        <w:t>Propuesta metodológica</w:t>
      </w:r>
    </w:p>
    <w:p w14:paraId="6CAB9225" w14:textId="77777777" w:rsidR="00143E97" w:rsidRPr="00143E97" w:rsidRDefault="00143E97" w:rsidP="00143E97"/>
    <w:p w14:paraId="0D1279A0" w14:textId="273F4FA4" w:rsidR="00143E97" w:rsidRDefault="00143E97" w:rsidP="00143E97">
      <w:r>
        <w:t>La educación está basada en el currículo y este es el conjunto de saberes significativos acordes a una política educativa que tiende a la formación integral de un sujeto autónomo y transformador, atendiendo a la demanda social en un contexto histórico determinado. Estos sabere</w:t>
      </w:r>
      <w:r w:rsidR="00F53406">
        <w:t>s significativos son los</w:t>
      </w:r>
      <w:r>
        <w:t xml:space="preserve"> elaborados, científicos y comunes que incluye todos los saberes que posee tanto el docente como los estudiantes y que se generan dentro y fuera de las aulas de clase.</w:t>
      </w:r>
    </w:p>
    <w:p w14:paraId="18D09D0F" w14:textId="77777777" w:rsidR="00143E97" w:rsidRDefault="00143E97" w:rsidP="00501EAD"/>
    <w:p w14:paraId="497B6A0E" w14:textId="77777777" w:rsidR="00F53406" w:rsidRDefault="00F53406" w:rsidP="00143E97">
      <w:r>
        <w:t>Al hablar de estos</w:t>
      </w:r>
      <w:r w:rsidR="00143E97">
        <w:t xml:space="preserve"> es pertinente tener en cuenta el aprendizaje colaborativo,</w:t>
      </w:r>
      <w:r w:rsidR="00D3456F">
        <w:t xml:space="preserve"> </w:t>
      </w:r>
      <w:r w:rsidR="00143E97">
        <w:t>que brindará el soporte para generar un ambiente adecuado de aprendizaje, que promueva el desarrollo integral del estudiante y haga visibles sus capacidades. De esta manera, desde la colaboración entre pares y con la ayuda de un docente, podrá partirse desde los saberes previos, las concepciones y las diferentes formas de conocimiento y acercamiento a la realidad. Es muy importante y valioso que desde las cien</w:t>
      </w:r>
      <w:r>
        <w:t>cias mediadas por la tecnología</w:t>
      </w:r>
      <w:r w:rsidR="00143E97">
        <w:t xml:space="preserve"> se dé un trabajo conjunto que produzca un aprendizaje con significado, que supone la posibilidad de atribuir valor a lo que se debe aprender a partir de lo que ya se conoce</w:t>
      </w:r>
      <w:r>
        <w:t>,</w:t>
      </w:r>
      <w:r w:rsidR="00143E97">
        <w:t xml:space="preserve"> mediante la actualización de esquemas de conocimientos. </w:t>
      </w:r>
    </w:p>
    <w:p w14:paraId="0DFA2B08" w14:textId="77777777" w:rsidR="00F53406" w:rsidRDefault="00F53406" w:rsidP="00143E97"/>
    <w:p w14:paraId="16260931" w14:textId="3DFB6358" w:rsidR="00143E97" w:rsidRPr="00143E97" w:rsidRDefault="00143E97" w:rsidP="00143E97">
      <w:r>
        <w:t>El aprendizaje de esta forma no se limita solamente a la a</w:t>
      </w:r>
      <w:r w:rsidR="00F53406">
        <w:t>similación de los conocimientos</w:t>
      </w:r>
      <w:r>
        <w:t xml:space="preserve"> sino que los dinamiza por medio de la investigación, la revisión, la comprobación, la modificación, la comunicación, la convivencia y el enriquecimiento mediante nuevas conexiones y </w:t>
      </w:r>
      <w:r>
        <w:lastRenderedPageBreak/>
        <w:t>relaciones entre ellos. Esto les permite a los estudiantes utilizar lo aprendido para abordar nuevas situaciones y efectuar nuevos aprendizajes.</w:t>
      </w:r>
    </w:p>
    <w:p w14:paraId="4C3B4DE1" w14:textId="77777777" w:rsidR="00143E97" w:rsidRDefault="00143E97" w:rsidP="00143E97"/>
    <w:p w14:paraId="1A27899B" w14:textId="72F9965E" w:rsidR="00143E97" w:rsidRDefault="001A6B98" w:rsidP="00FE1C53">
      <w:pPr>
        <w:pStyle w:val="Ttulo2"/>
      </w:pPr>
      <w:r>
        <w:t>Planteamiento de objetivos</w:t>
      </w:r>
    </w:p>
    <w:p w14:paraId="3F083E80" w14:textId="77777777" w:rsidR="00143E97" w:rsidRDefault="00143E97" w:rsidP="00143E97">
      <w:pPr>
        <w:pStyle w:val="Ttulo3"/>
      </w:pPr>
      <w:r>
        <w:t xml:space="preserve">Objetivo General: </w:t>
      </w:r>
    </w:p>
    <w:p w14:paraId="61266F8B" w14:textId="716C3B7E" w:rsidR="00143E97" w:rsidRDefault="00143E97" w:rsidP="00143E97">
      <w:r>
        <w:t>Introducir a</w:t>
      </w:r>
      <w:r w:rsidR="00A6083E">
        <w:t xml:space="preserve"> </w:t>
      </w:r>
      <w:r w:rsidR="00F53406">
        <w:t>los estudiantes de décimo grado</w:t>
      </w:r>
      <w:r>
        <w:t xml:space="preserve"> de las instituciones educativas públicas de</w:t>
      </w:r>
      <w:r w:rsidR="00F53406">
        <w:t>l</w:t>
      </w:r>
      <w:r>
        <w:t xml:space="preserve"> país en el mu</w:t>
      </w:r>
      <w:r w:rsidR="00124840">
        <w:t>n</w:t>
      </w:r>
      <w:r>
        <w:t>do de la programación de computadores, conociendo el uso de sus elementos básicos.</w:t>
      </w:r>
    </w:p>
    <w:p w14:paraId="72E77CC2" w14:textId="164C3ABB" w:rsidR="00143E97" w:rsidRPr="00143E97" w:rsidRDefault="00143E97" w:rsidP="00FE1C53">
      <w:pPr>
        <w:pStyle w:val="Ttulo3"/>
      </w:pPr>
      <w:r>
        <w:t>Objetivos Específicos:</w:t>
      </w:r>
    </w:p>
    <w:p w14:paraId="35AA1876" w14:textId="36AE78C6" w:rsidR="00143E97" w:rsidRDefault="00143E97" w:rsidP="00FE1C53">
      <w:pPr>
        <w:pStyle w:val="Prrafodelista"/>
        <w:numPr>
          <w:ilvl w:val="0"/>
          <w:numId w:val="2"/>
        </w:numPr>
      </w:pPr>
      <w:r>
        <w:t>Conocer los elementos básicos de la programación.</w:t>
      </w:r>
    </w:p>
    <w:p w14:paraId="5979359E" w14:textId="77777777" w:rsidR="00143E97" w:rsidRDefault="00143E97" w:rsidP="00143E97"/>
    <w:p w14:paraId="1A0AC492" w14:textId="673F606F" w:rsidR="00143E97" w:rsidRDefault="00143E97" w:rsidP="00FE1C53">
      <w:pPr>
        <w:pStyle w:val="Prrafodelista"/>
        <w:numPr>
          <w:ilvl w:val="0"/>
          <w:numId w:val="2"/>
        </w:numPr>
      </w:pPr>
      <w:r>
        <w:t>Crear programas con aplicaciones sencillas.</w:t>
      </w:r>
    </w:p>
    <w:p w14:paraId="2A23C42C" w14:textId="77777777" w:rsidR="00143E97" w:rsidRDefault="00143E97" w:rsidP="00143E97"/>
    <w:p w14:paraId="39298920" w14:textId="61F4B616" w:rsidR="00143E97" w:rsidRDefault="00143E97" w:rsidP="00FE1C53">
      <w:pPr>
        <w:pStyle w:val="Prrafodelista"/>
        <w:numPr>
          <w:ilvl w:val="0"/>
          <w:numId w:val="2"/>
        </w:numPr>
      </w:pPr>
      <w:r>
        <w:t>Usar estructuras de decisión y ciclos como métodos de control de flujo de programas.</w:t>
      </w:r>
    </w:p>
    <w:p w14:paraId="097E72DC" w14:textId="77777777" w:rsidR="00143E97" w:rsidRDefault="00143E97" w:rsidP="00143E97"/>
    <w:p w14:paraId="53091A6B" w14:textId="45E9AF0E" w:rsidR="00143E97" w:rsidRDefault="00143E97" w:rsidP="00FE1C53">
      <w:pPr>
        <w:pStyle w:val="Prrafodelista"/>
        <w:numPr>
          <w:ilvl w:val="0"/>
          <w:numId w:val="2"/>
        </w:numPr>
      </w:pPr>
      <w:r>
        <w:t>Establecer acercamientos significativos que les lleve a evaluar y transformar conocimientos e imaginarios, generando y reforzando valores que les permita adquirir y asumir de forma responsable las competencias personales y sociales desde la programación.</w:t>
      </w:r>
    </w:p>
    <w:p w14:paraId="1F475310" w14:textId="77777777" w:rsidR="00143E97" w:rsidRDefault="00143E97" w:rsidP="00143E97"/>
    <w:p w14:paraId="0E4A5EA3" w14:textId="4AF51AD4" w:rsidR="00143E97" w:rsidRDefault="00143E97" w:rsidP="00FE1C53">
      <w:pPr>
        <w:pStyle w:val="Prrafodelista"/>
        <w:numPr>
          <w:ilvl w:val="0"/>
          <w:numId w:val="2"/>
        </w:numPr>
      </w:pPr>
      <w:r>
        <w:lastRenderedPageBreak/>
        <w:t>Promover la adquisición de competencias sociales, comunicativas, laborales y afectivas por medio del trabajo colaborativo.</w:t>
      </w:r>
    </w:p>
    <w:p w14:paraId="561D542D" w14:textId="77777777" w:rsidR="00143E97" w:rsidRDefault="00143E97" w:rsidP="00143E97"/>
    <w:p w14:paraId="2347532B" w14:textId="603355C5" w:rsidR="00440BC7" w:rsidRDefault="00143E97" w:rsidP="00440BC7">
      <w:pPr>
        <w:pStyle w:val="Prrafodelista"/>
        <w:numPr>
          <w:ilvl w:val="0"/>
          <w:numId w:val="2"/>
        </w:numPr>
      </w:pPr>
      <w:r>
        <w:t xml:space="preserve">Conocer y aplicar la tecnología en la enseñanza y </w:t>
      </w:r>
      <w:r w:rsidR="00F53406">
        <w:t xml:space="preserve">el </w:t>
      </w:r>
      <w:r>
        <w:t>aprendizaje de la programación.</w:t>
      </w:r>
    </w:p>
    <w:p w14:paraId="4C932F2A" w14:textId="76F66081" w:rsidR="00143E97" w:rsidRDefault="001A6B98" w:rsidP="00440BC7">
      <w:pPr>
        <w:pStyle w:val="Ttulo2"/>
      </w:pPr>
      <w:r>
        <w:t>Marco procedimental</w:t>
      </w:r>
    </w:p>
    <w:p w14:paraId="024E6234" w14:textId="77777777" w:rsidR="00440BC7" w:rsidRDefault="00440BC7" w:rsidP="00143E97"/>
    <w:p w14:paraId="2563AA9F" w14:textId="77777777" w:rsidR="00143E97" w:rsidRDefault="00143E97" w:rsidP="00143E97">
      <w:r>
        <w:t>El proceso de trabajo con estudiantes se desarrollará teniendo en cuenta los siguientes aspectos:</w:t>
      </w:r>
    </w:p>
    <w:p w14:paraId="7B956E06" w14:textId="77777777" w:rsidR="00143E97" w:rsidRDefault="00143E97" w:rsidP="00143E97"/>
    <w:p w14:paraId="2EAADB56" w14:textId="0B63825D" w:rsidR="00143E97" w:rsidRDefault="00143E97" w:rsidP="009056E8">
      <w:pPr>
        <w:pStyle w:val="Prrafodelista"/>
        <w:numPr>
          <w:ilvl w:val="0"/>
          <w:numId w:val="2"/>
        </w:numPr>
      </w:pPr>
      <w:r>
        <w:t>Elaboración y desarrollo de actividades en equipos estudiantes.</w:t>
      </w:r>
    </w:p>
    <w:p w14:paraId="6BAD2F28" w14:textId="77777777" w:rsidR="00143E97" w:rsidRDefault="00143E97" w:rsidP="00143E97"/>
    <w:p w14:paraId="6DF70538" w14:textId="1F0B0C0A" w:rsidR="00143E97" w:rsidRDefault="00143E97" w:rsidP="009056E8">
      <w:pPr>
        <w:pStyle w:val="Prrafodelista"/>
        <w:numPr>
          <w:ilvl w:val="0"/>
          <w:numId w:val="2"/>
        </w:numPr>
      </w:pPr>
      <w:r>
        <w:t>Trabajo colaborativ</w:t>
      </w:r>
      <w:r w:rsidR="00F53406">
        <w:t>o en el aula. Aprender haciendo</w:t>
      </w:r>
      <w:r>
        <w:t xml:space="preserve"> permite desarrollar capacidades individuales y sociales de los estudiantes.</w:t>
      </w:r>
    </w:p>
    <w:p w14:paraId="38902091" w14:textId="77777777" w:rsidR="00143E97" w:rsidRDefault="00143E97" w:rsidP="00143E97"/>
    <w:p w14:paraId="0C3E31D2" w14:textId="7321163A" w:rsidR="00143E97" w:rsidRDefault="00143E97" w:rsidP="009056E8">
      <w:pPr>
        <w:pStyle w:val="Prrafodelista"/>
        <w:numPr>
          <w:ilvl w:val="0"/>
          <w:numId w:val="2"/>
        </w:numPr>
      </w:pPr>
      <w:r>
        <w:t>Supervisión, tutoría, asesoría y acompañamiento del docente en el desarrollo de las actividades.</w:t>
      </w:r>
    </w:p>
    <w:p w14:paraId="490A0248" w14:textId="77777777" w:rsidR="00143E97" w:rsidRDefault="00143E97" w:rsidP="00143E97"/>
    <w:p w14:paraId="20065874" w14:textId="0ECF52F9" w:rsidR="00143E97" w:rsidRDefault="00143E97" w:rsidP="009056E8">
      <w:pPr>
        <w:pStyle w:val="Prrafodelista"/>
        <w:numPr>
          <w:ilvl w:val="0"/>
          <w:numId w:val="2"/>
        </w:numPr>
      </w:pPr>
      <w:r>
        <w:t xml:space="preserve">Evaluación vista como un proceso </w:t>
      </w:r>
      <w:r w:rsidR="00411A12">
        <w:t>continuo</w:t>
      </w:r>
      <w:r>
        <w:t>, orientada a identificar las fortalezas que permitan superar las debili</w:t>
      </w:r>
      <w:r w:rsidR="00F53406">
        <w:t>dades, tanto de cada estudiante</w:t>
      </w:r>
      <w:r>
        <w:t xml:space="preserve"> como de</w:t>
      </w:r>
      <w:r w:rsidR="00F53406">
        <w:t>l equipo en general,</w:t>
      </w:r>
      <w:r>
        <w:t xml:space="preserve"> donde se identifique lo que realmente están aprendiendo y detectar los vacíos; haciendo énfasis en los compromisos personales y sociales que se asumen.</w:t>
      </w:r>
    </w:p>
    <w:p w14:paraId="6A20012D" w14:textId="7546474B" w:rsidR="00143E97" w:rsidRDefault="00143E97" w:rsidP="009056E8">
      <w:pPr>
        <w:pStyle w:val="Prrafodelista"/>
        <w:numPr>
          <w:ilvl w:val="0"/>
          <w:numId w:val="2"/>
        </w:numPr>
      </w:pPr>
      <w:r>
        <w:t xml:space="preserve">Proponer actividades en orden de </w:t>
      </w:r>
      <w:r w:rsidR="00411A12">
        <w:t>complejidad</w:t>
      </w:r>
      <w:r>
        <w:t xml:space="preserve">, comenzando por </w:t>
      </w:r>
      <w:r w:rsidR="00F53406">
        <w:t>las más sencillas</w:t>
      </w:r>
      <w:r>
        <w:t xml:space="preserve"> hasta terminar en un proyecto integrador de lo aprendido.</w:t>
      </w:r>
    </w:p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951"/>
        <w:gridCol w:w="2361"/>
        <w:gridCol w:w="1229"/>
        <w:gridCol w:w="1790"/>
        <w:gridCol w:w="1723"/>
      </w:tblGrid>
      <w:tr w:rsidR="008E107B" w14:paraId="7CF656D6" w14:textId="77777777" w:rsidTr="00AA54BD">
        <w:tc>
          <w:tcPr>
            <w:tcW w:w="1951" w:type="dxa"/>
            <w:vAlign w:val="center"/>
          </w:tcPr>
          <w:p w14:paraId="4DD03174" w14:textId="6023980B" w:rsidR="008E107B" w:rsidRPr="008E107B" w:rsidRDefault="008E107B" w:rsidP="009056E8">
            <w:pPr>
              <w:pStyle w:val="Ttulonormal"/>
              <w:jc w:val="center"/>
              <w:rPr>
                <w:sz w:val="20"/>
                <w:szCs w:val="20"/>
              </w:rPr>
            </w:pPr>
            <w:r w:rsidRPr="008E107B">
              <w:lastRenderedPageBreak/>
              <w:t>ÁREA</w:t>
            </w:r>
          </w:p>
        </w:tc>
        <w:tc>
          <w:tcPr>
            <w:tcW w:w="2361" w:type="dxa"/>
            <w:vAlign w:val="center"/>
          </w:tcPr>
          <w:p w14:paraId="4705FCD7" w14:textId="2AB93063" w:rsidR="008E107B" w:rsidRPr="008E107B" w:rsidRDefault="008E107B" w:rsidP="009056E8">
            <w:pPr>
              <w:pStyle w:val="Ttulonormal"/>
              <w:jc w:val="center"/>
              <w:rPr>
                <w:sz w:val="20"/>
                <w:szCs w:val="20"/>
              </w:rPr>
            </w:pPr>
            <w:r w:rsidRPr="008E107B">
              <w:t>ASIGNATURA</w:t>
            </w:r>
          </w:p>
        </w:tc>
        <w:tc>
          <w:tcPr>
            <w:tcW w:w="1229" w:type="dxa"/>
            <w:vAlign w:val="center"/>
          </w:tcPr>
          <w:p w14:paraId="4BC1ABCE" w14:textId="73C9611B" w:rsidR="008E107B" w:rsidRPr="008E107B" w:rsidRDefault="008E107B" w:rsidP="009056E8">
            <w:pPr>
              <w:pStyle w:val="Ttulonormal"/>
              <w:jc w:val="center"/>
              <w:rPr>
                <w:sz w:val="20"/>
                <w:szCs w:val="20"/>
              </w:rPr>
            </w:pPr>
            <w:r w:rsidRPr="008E107B">
              <w:t>GRADO</w:t>
            </w:r>
          </w:p>
        </w:tc>
        <w:tc>
          <w:tcPr>
            <w:tcW w:w="1790" w:type="dxa"/>
            <w:vAlign w:val="center"/>
          </w:tcPr>
          <w:p w14:paraId="5FE8E6A9" w14:textId="54C6A763" w:rsidR="008E107B" w:rsidRPr="008E107B" w:rsidRDefault="008E107B" w:rsidP="009056E8">
            <w:pPr>
              <w:pStyle w:val="Ttulonormal"/>
              <w:jc w:val="center"/>
              <w:rPr>
                <w:sz w:val="20"/>
                <w:szCs w:val="20"/>
              </w:rPr>
            </w:pPr>
            <w:r w:rsidRPr="008E107B">
              <w:t>DURACIÓN</w:t>
            </w:r>
          </w:p>
        </w:tc>
        <w:tc>
          <w:tcPr>
            <w:tcW w:w="1723" w:type="dxa"/>
            <w:vAlign w:val="center"/>
          </w:tcPr>
          <w:p w14:paraId="04E5BFA9" w14:textId="37962500" w:rsidR="008E107B" w:rsidRPr="008E107B" w:rsidRDefault="008E107B" w:rsidP="009056E8">
            <w:pPr>
              <w:pStyle w:val="Ttulonormal"/>
              <w:jc w:val="center"/>
              <w:rPr>
                <w:sz w:val="20"/>
                <w:szCs w:val="20"/>
              </w:rPr>
            </w:pPr>
            <w:r w:rsidRPr="008E107B">
              <w:t>AÑO</w:t>
            </w:r>
          </w:p>
        </w:tc>
      </w:tr>
      <w:tr w:rsidR="008E107B" w14:paraId="0B2C0F69" w14:textId="77777777" w:rsidTr="00AA54BD">
        <w:tc>
          <w:tcPr>
            <w:tcW w:w="1951" w:type="dxa"/>
            <w:vAlign w:val="center"/>
          </w:tcPr>
          <w:p w14:paraId="567EFBD0" w14:textId="4FF9AA1C" w:rsidR="008E107B" w:rsidRPr="008E107B" w:rsidRDefault="008E107B" w:rsidP="00665D37">
            <w:pPr>
              <w:jc w:val="left"/>
              <w:rPr>
                <w:sz w:val="20"/>
                <w:szCs w:val="20"/>
              </w:rPr>
            </w:pPr>
            <w:r w:rsidRPr="008E107B">
              <w:t>Ciencias de la computación</w:t>
            </w:r>
          </w:p>
        </w:tc>
        <w:tc>
          <w:tcPr>
            <w:tcW w:w="2361" w:type="dxa"/>
            <w:vAlign w:val="center"/>
          </w:tcPr>
          <w:p w14:paraId="608F4A47" w14:textId="73AB5E66" w:rsidR="008E107B" w:rsidRPr="008E107B" w:rsidRDefault="008E107B" w:rsidP="00665D37">
            <w:pPr>
              <w:jc w:val="left"/>
              <w:rPr>
                <w:sz w:val="20"/>
                <w:szCs w:val="20"/>
              </w:rPr>
            </w:pPr>
            <w:r w:rsidRPr="008E107B">
              <w:t>Programación de computadores</w:t>
            </w:r>
          </w:p>
        </w:tc>
        <w:tc>
          <w:tcPr>
            <w:tcW w:w="1229" w:type="dxa"/>
            <w:vAlign w:val="center"/>
          </w:tcPr>
          <w:p w14:paraId="74217F53" w14:textId="29D5AE01" w:rsidR="008E107B" w:rsidRPr="008E107B" w:rsidRDefault="008E107B" w:rsidP="00665D37">
            <w:pPr>
              <w:jc w:val="left"/>
              <w:rPr>
                <w:sz w:val="20"/>
                <w:szCs w:val="20"/>
              </w:rPr>
            </w:pPr>
            <w:r w:rsidRPr="008E107B">
              <w:t>1</w:t>
            </w:r>
            <w:r>
              <w:t>0</w:t>
            </w:r>
          </w:p>
        </w:tc>
        <w:tc>
          <w:tcPr>
            <w:tcW w:w="1790" w:type="dxa"/>
            <w:vAlign w:val="center"/>
          </w:tcPr>
          <w:p w14:paraId="441E84D2" w14:textId="344CCB91" w:rsidR="008E107B" w:rsidRPr="008E107B" w:rsidRDefault="008E107B" w:rsidP="00665D37">
            <w:pPr>
              <w:jc w:val="left"/>
              <w:rPr>
                <w:sz w:val="20"/>
                <w:szCs w:val="20"/>
              </w:rPr>
            </w:pPr>
            <w:r w:rsidRPr="008E107B">
              <w:t>2 Horas semanales. 16 semanas</w:t>
            </w:r>
          </w:p>
        </w:tc>
        <w:tc>
          <w:tcPr>
            <w:tcW w:w="1723" w:type="dxa"/>
            <w:vAlign w:val="center"/>
          </w:tcPr>
          <w:p w14:paraId="61DA34E5" w14:textId="7DC258FA" w:rsidR="008E107B" w:rsidRPr="008E107B" w:rsidRDefault="008E107B" w:rsidP="00665D37">
            <w:pPr>
              <w:jc w:val="left"/>
              <w:rPr>
                <w:sz w:val="20"/>
                <w:szCs w:val="20"/>
              </w:rPr>
            </w:pPr>
            <w:r w:rsidRPr="008E107B">
              <w:t>2015</w:t>
            </w:r>
          </w:p>
        </w:tc>
      </w:tr>
      <w:tr w:rsidR="008E107B" w14:paraId="25E6C0CD" w14:textId="77777777" w:rsidTr="00AA54BD">
        <w:tc>
          <w:tcPr>
            <w:tcW w:w="9054" w:type="dxa"/>
            <w:gridSpan w:val="5"/>
          </w:tcPr>
          <w:p w14:paraId="6E772618" w14:textId="610A06AB" w:rsidR="008E107B" w:rsidRPr="007751B5" w:rsidRDefault="008E107B" w:rsidP="009056E8">
            <w:pPr>
              <w:rPr>
                <w:rStyle w:val="resaltadoleccion"/>
              </w:rPr>
            </w:pPr>
            <w:r w:rsidRPr="007751B5">
              <w:rPr>
                <w:rStyle w:val="resaltadoleccion"/>
              </w:rPr>
              <w:t>Competencias a desarrollar durante las 16 semanas:</w:t>
            </w:r>
          </w:p>
          <w:p w14:paraId="2EC93D0B" w14:textId="77777777" w:rsidR="00B628B0" w:rsidRDefault="00B628B0" w:rsidP="009056E8">
            <w:pPr>
              <w:rPr>
                <w:rStyle w:val="resaltadoleccion"/>
              </w:rPr>
            </w:pPr>
          </w:p>
          <w:p w14:paraId="6BFD5D7A" w14:textId="19A833E7" w:rsidR="008E107B" w:rsidRPr="007751B5" w:rsidRDefault="008E107B" w:rsidP="009056E8">
            <w:pPr>
              <w:rPr>
                <w:rStyle w:val="resaltadoleccion"/>
              </w:rPr>
            </w:pPr>
            <w:r w:rsidRPr="007751B5">
              <w:rPr>
                <w:rStyle w:val="resaltadoleccion"/>
              </w:rPr>
              <w:t xml:space="preserve">Competencias </w:t>
            </w:r>
            <w:r w:rsidR="00A6083E" w:rsidRPr="007751B5">
              <w:rPr>
                <w:rStyle w:val="resaltadoleccion"/>
              </w:rPr>
              <w:t>Específicas</w:t>
            </w:r>
            <w:r w:rsidRPr="007751B5">
              <w:rPr>
                <w:rStyle w:val="resaltadoleccion"/>
              </w:rPr>
              <w:t>:</w:t>
            </w:r>
          </w:p>
          <w:p w14:paraId="543559E4" w14:textId="5AEA38EE" w:rsidR="008E107B" w:rsidRDefault="008E107B" w:rsidP="00B628B0">
            <w:pPr>
              <w:pStyle w:val="Prrafodelista"/>
              <w:numPr>
                <w:ilvl w:val="0"/>
                <w:numId w:val="22"/>
              </w:numPr>
            </w:pPr>
            <w:r w:rsidRPr="009056E8">
              <w:t>Diseñar e implementar algoritmos computacionales en un lenguaje de programación que utiliza las estructuras de control básicas como la</w:t>
            </w:r>
            <w:r w:rsidR="00665D37" w:rsidRPr="009056E8">
              <w:t xml:space="preserve"> </w:t>
            </w:r>
            <w:r w:rsidRPr="009056E8">
              <w:t>secuencia, las decisiones y los ciclos.</w:t>
            </w:r>
          </w:p>
          <w:p w14:paraId="362A6A74" w14:textId="77777777" w:rsidR="00B628B0" w:rsidRDefault="00B628B0" w:rsidP="009056E8">
            <w:pPr>
              <w:rPr>
                <w:rStyle w:val="resaltadoleccion"/>
              </w:rPr>
            </w:pPr>
          </w:p>
          <w:p w14:paraId="1341677A" w14:textId="3186D55D" w:rsidR="00A029C1" w:rsidRPr="007751B5" w:rsidRDefault="008E107B" w:rsidP="009056E8">
            <w:pPr>
              <w:rPr>
                <w:rStyle w:val="resaltadoleccion"/>
              </w:rPr>
            </w:pPr>
            <w:r w:rsidRPr="007751B5">
              <w:rPr>
                <w:rStyle w:val="resaltadoleccion"/>
              </w:rPr>
              <w:t>Competencias instrumentales</w:t>
            </w:r>
            <w:r w:rsidR="009056E8" w:rsidRPr="007751B5">
              <w:rPr>
                <w:rStyle w:val="resaltadoleccion"/>
              </w:rPr>
              <w:t>:</w:t>
            </w:r>
          </w:p>
          <w:p w14:paraId="4B50EDCD" w14:textId="08A7F568" w:rsidR="00665D37" w:rsidRPr="009056E8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>Capacidad de análisis y síntesis</w:t>
            </w:r>
            <w:r w:rsidR="00F53406">
              <w:t>.</w:t>
            </w:r>
            <w:r w:rsidRPr="009056E8">
              <w:t xml:space="preserve"> </w:t>
            </w:r>
          </w:p>
          <w:p w14:paraId="247B207D" w14:textId="2E7E5413" w:rsidR="00665D37" w:rsidRPr="009056E8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>Capacidad de organizar y planificar</w:t>
            </w:r>
            <w:r w:rsidR="00F53406">
              <w:t>.</w:t>
            </w:r>
            <w:r w:rsidRPr="009056E8">
              <w:t xml:space="preserve"> </w:t>
            </w:r>
          </w:p>
          <w:p w14:paraId="0E7B86A3" w14:textId="3F6C26B5" w:rsidR="00665D37" w:rsidRPr="009056E8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>Comunicación oral y escrita</w:t>
            </w:r>
            <w:r w:rsidR="00F53406">
              <w:t>.</w:t>
            </w:r>
          </w:p>
          <w:p w14:paraId="045CB8D7" w14:textId="3315C45F" w:rsidR="00665D37" w:rsidRPr="009056E8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>Habil</w:t>
            </w:r>
            <w:r w:rsidR="00F53406">
              <w:t>idades básicas de manejo de la c</w:t>
            </w:r>
            <w:r w:rsidRPr="009056E8">
              <w:t>omputadora</w:t>
            </w:r>
            <w:r w:rsidR="00F53406">
              <w:t>.</w:t>
            </w:r>
          </w:p>
          <w:p w14:paraId="4E0C3C06" w14:textId="651B4973" w:rsidR="00665D37" w:rsidRPr="009056E8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>Solución de problemas</w:t>
            </w:r>
            <w:r w:rsidR="00F53406">
              <w:t>.</w:t>
            </w:r>
          </w:p>
          <w:p w14:paraId="5BF744DE" w14:textId="337FAA3B" w:rsidR="00665D37" w:rsidRDefault="008E107B" w:rsidP="007751B5">
            <w:pPr>
              <w:pStyle w:val="Prrafodelista"/>
              <w:numPr>
                <w:ilvl w:val="0"/>
                <w:numId w:val="14"/>
              </w:numPr>
            </w:pPr>
            <w:r w:rsidRPr="009056E8">
              <w:t xml:space="preserve">Toma de decisiones. </w:t>
            </w:r>
          </w:p>
          <w:p w14:paraId="1442B272" w14:textId="77777777" w:rsidR="00B628B0" w:rsidRDefault="00B628B0" w:rsidP="009056E8">
            <w:pPr>
              <w:rPr>
                <w:rStyle w:val="resaltadoleccion"/>
              </w:rPr>
            </w:pPr>
          </w:p>
          <w:p w14:paraId="532CA294" w14:textId="1CB41473" w:rsidR="00A029C1" w:rsidRPr="007751B5" w:rsidRDefault="008E107B" w:rsidP="009056E8">
            <w:pPr>
              <w:rPr>
                <w:rStyle w:val="resaltadoleccion"/>
              </w:rPr>
            </w:pPr>
            <w:r w:rsidRPr="007751B5">
              <w:rPr>
                <w:rStyle w:val="resaltadoleccion"/>
              </w:rPr>
              <w:t>Competencias inter</w:t>
            </w:r>
            <w:r w:rsidR="009056E8" w:rsidRPr="007751B5">
              <w:rPr>
                <w:rStyle w:val="resaltadoleccion"/>
              </w:rPr>
              <w:t>personales:</w:t>
            </w:r>
          </w:p>
          <w:p w14:paraId="4CC0412B" w14:textId="140358CD" w:rsidR="00665D37" w:rsidRPr="009056E8" w:rsidRDefault="008E107B" w:rsidP="007751B5">
            <w:pPr>
              <w:pStyle w:val="Prrafodelista"/>
              <w:numPr>
                <w:ilvl w:val="0"/>
                <w:numId w:val="15"/>
              </w:numPr>
            </w:pPr>
            <w:r w:rsidRPr="009056E8">
              <w:t xml:space="preserve">Capacidad crítica y autocrítica </w:t>
            </w:r>
          </w:p>
          <w:p w14:paraId="7EEB1747" w14:textId="4428FF2A" w:rsidR="00665D37" w:rsidRPr="009056E8" w:rsidRDefault="008E107B" w:rsidP="007751B5">
            <w:pPr>
              <w:pStyle w:val="Prrafodelista"/>
              <w:numPr>
                <w:ilvl w:val="0"/>
                <w:numId w:val="15"/>
              </w:numPr>
            </w:pPr>
            <w:r w:rsidRPr="009056E8">
              <w:t xml:space="preserve">Trabajo en equipo </w:t>
            </w:r>
          </w:p>
          <w:p w14:paraId="62DDB1EB" w14:textId="77777777" w:rsidR="00F53406" w:rsidRDefault="008E107B" w:rsidP="007751B5">
            <w:pPr>
              <w:pStyle w:val="Prrafodelista"/>
              <w:numPr>
                <w:ilvl w:val="0"/>
                <w:numId w:val="15"/>
              </w:numPr>
            </w:pPr>
            <w:r w:rsidRPr="009056E8">
              <w:t>Habilidades interpersonales</w:t>
            </w:r>
          </w:p>
          <w:p w14:paraId="56357F39" w14:textId="6DFF68D9" w:rsidR="00665D37" w:rsidRPr="009056E8" w:rsidRDefault="008E107B" w:rsidP="00F53406">
            <w:pPr>
              <w:pStyle w:val="Prrafodelista"/>
            </w:pPr>
            <w:r w:rsidRPr="009056E8">
              <w:t xml:space="preserve"> </w:t>
            </w:r>
          </w:p>
          <w:p w14:paraId="55E43EDD" w14:textId="7FEC85BB" w:rsidR="00665D37" w:rsidRPr="00AA54BD" w:rsidRDefault="009056E8" w:rsidP="009056E8">
            <w:pPr>
              <w:rPr>
                <w:b/>
              </w:rPr>
            </w:pPr>
            <w:r w:rsidRPr="00AA54BD">
              <w:rPr>
                <w:b/>
              </w:rPr>
              <w:t>Competencias sistémicas:</w:t>
            </w:r>
          </w:p>
          <w:p w14:paraId="5D5E8B97" w14:textId="01920E2F" w:rsidR="00665D37" w:rsidRPr="009056E8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t xml:space="preserve">Capacidad de aplicar los conocimientos en la práctica </w:t>
            </w:r>
          </w:p>
          <w:p w14:paraId="0F6DABE5" w14:textId="1E239946" w:rsidR="00665D37" w:rsidRPr="009056E8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lastRenderedPageBreak/>
              <w:t xml:space="preserve">Habilidades de investigación </w:t>
            </w:r>
          </w:p>
          <w:p w14:paraId="2077B9EC" w14:textId="690A3415" w:rsidR="00665D37" w:rsidRPr="009056E8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t xml:space="preserve">Capacidad de aprender </w:t>
            </w:r>
          </w:p>
          <w:p w14:paraId="0A4F6D22" w14:textId="345FC4DF" w:rsidR="00665D37" w:rsidRPr="009056E8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t xml:space="preserve">Capacidad de generar nuevas ideas (creatividad) </w:t>
            </w:r>
          </w:p>
          <w:p w14:paraId="17E5AC27" w14:textId="58AEB84B" w:rsidR="007751B5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t>Habilidad para trabajar en forma aut</w:t>
            </w:r>
            <w:r w:rsidR="007751B5">
              <w:t>ónoma</w:t>
            </w:r>
          </w:p>
          <w:p w14:paraId="399F0DF2" w14:textId="7A663CEC" w:rsidR="008E107B" w:rsidRPr="007751B5" w:rsidRDefault="008E107B" w:rsidP="007751B5">
            <w:pPr>
              <w:pStyle w:val="Prrafodelista"/>
              <w:numPr>
                <w:ilvl w:val="0"/>
                <w:numId w:val="13"/>
              </w:numPr>
            </w:pPr>
            <w:r w:rsidRPr="009056E8">
              <w:t>Búsqueda del logro</w:t>
            </w:r>
          </w:p>
        </w:tc>
      </w:tr>
    </w:tbl>
    <w:p w14:paraId="14C56988" w14:textId="77777777" w:rsidR="00A029C1" w:rsidRDefault="00A029C1" w:rsidP="00A029C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</w:rPr>
      </w:pPr>
    </w:p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048F9F27" w:rsidR="00A029C1" w:rsidRPr="00397E50" w:rsidRDefault="00397E50" w:rsidP="00397E50">
            <w:pPr>
              <w:rPr>
                <w:sz w:val="20"/>
                <w:szCs w:val="20"/>
              </w:rPr>
            </w:pPr>
            <w:r w:rsidRPr="00397E50">
              <w:t>1, 2,</w:t>
            </w:r>
            <w:r w:rsidR="00F471D7">
              <w:t xml:space="preserve"> </w:t>
            </w:r>
            <w:r w:rsidRPr="00397E50">
              <w:t>3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7A1ECE40" w:rsidR="00A029C1" w:rsidRPr="00397E50" w:rsidRDefault="00390CFF" w:rsidP="00397E50">
            <w:pPr>
              <w:rPr>
                <w:sz w:val="20"/>
                <w:szCs w:val="20"/>
              </w:rPr>
            </w:pPr>
            <w:r>
              <w:t>Fundamentos de</w:t>
            </w:r>
            <w:r w:rsidR="00397E50" w:rsidRPr="00397E50">
              <w:t xml:space="preserve"> programación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40D2A8" w14:textId="292C0D1F" w:rsidR="00397E50" w:rsidRDefault="00F53406" w:rsidP="00F471D7">
            <w:pPr>
              <w:pStyle w:val="Prrafodelista"/>
              <w:numPr>
                <w:ilvl w:val="0"/>
                <w:numId w:val="5"/>
              </w:numPr>
            </w:pPr>
            <w:r>
              <w:t>¿Qué</w:t>
            </w:r>
            <w:r w:rsidR="00397E50" w:rsidRPr="00397E50">
              <w:t xml:space="preserve"> es un algoritmo</w:t>
            </w:r>
            <w:r>
              <w:t>?</w:t>
            </w:r>
            <w:r w:rsidR="00397E50" w:rsidRPr="00397E50">
              <w:t xml:space="preserve"> </w:t>
            </w:r>
          </w:p>
          <w:p w14:paraId="7A1A1156" w14:textId="77777777" w:rsidR="00F471D7" w:rsidRDefault="00F471D7" w:rsidP="00F471D7">
            <w:pPr>
              <w:pStyle w:val="Prrafodelista"/>
              <w:numPr>
                <w:ilvl w:val="0"/>
                <w:numId w:val="5"/>
              </w:numPr>
            </w:pPr>
            <w:r>
              <w:t>Diagrama de flujo</w:t>
            </w:r>
          </w:p>
          <w:p w14:paraId="4F1A0597" w14:textId="77777777" w:rsidR="00F471D7" w:rsidRDefault="00F471D7" w:rsidP="00F471D7">
            <w:pPr>
              <w:pStyle w:val="Prrafodelista"/>
              <w:numPr>
                <w:ilvl w:val="0"/>
                <w:numId w:val="5"/>
              </w:numPr>
            </w:pPr>
            <w:r>
              <w:t>Los lenguajes de programación</w:t>
            </w:r>
          </w:p>
          <w:p w14:paraId="243D365F" w14:textId="3E9AA98C" w:rsidR="00A029C1" w:rsidRPr="00F471D7" w:rsidRDefault="00F53406" w:rsidP="00F471D7">
            <w:pPr>
              <w:pStyle w:val="Prrafodelista"/>
              <w:numPr>
                <w:ilvl w:val="0"/>
                <w:numId w:val="5"/>
              </w:numPr>
            </w:pPr>
            <w:r>
              <w:t>El lenguaje Java S</w:t>
            </w:r>
            <w:r w:rsidR="00397E50" w:rsidRPr="00397E50">
              <w:t>cript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16022AB6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8F2C74E" w14:textId="77777777" w:rsidR="00253CB7" w:rsidRDefault="00397E50" w:rsidP="00253CB7">
            <w:pPr>
              <w:pStyle w:val="Prrafodelista"/>
              <w:numPr>
                <w:ilvl w:val="0"/>
                <w:numId w:val="18"/>
              </w:numPr>
            </w:pPr>
            <w:r w:rsidRPr="00397E50">
              <w:t>Elabora algoritmos convencionales de forma lógica y detallada</w:t>
            </w:r>
            <w:r w:rsidR="00253CB7">
              <w:t>.</w:t>
            </w:r>
          </w:p>
          <w:p w14:paraId="79A2B7EB" w14:textId="77777777" w:rsidR="008F2479" w:rsidRDefault="00397E50" w:rsidP="008F2479">
            <w:pPr>
              <w:pStyle w:val="Prrafodelista"/>
              <w:numPr>
                <w:ilvl w:val="0"/>
                <w:numId w:val="18"/>
              </w:numPr>
            </w:pPr>
            <w:r w:rsidRPr="00397E50">
              <w:t xml:space="preserve">Comprende cómo hacer un diagrama </w:t>
            </w:r>
            <w:r w:rsidR="00253CB7">
              <w:t>de flujo usando su nomenclatura.</w:t>
            </w:r>
          </w:p>
          <w:p w14:paraId="3A6E9181" w14:textId="7D77D7E7" w:rsidR="00A029C1" w:rsidRPr="008F2479" w:rsidRDefault="00F53406" w:rsidP="008F2479">
            <w:pPr>
              <w:pStyle w:val="Prrafodelista"/>
              <w:numPr>
                <w:ilvl w:val="0"/>
                <w:numId w:val="18"/>
              </w:numPr>
            </w:pPr>
            <w:r>
              <w:t>Entiende cuá</w:t>
            </w:r>
            <w:r w:rsidR="00397E50" w:rsidRPr="00397E50">
              <w:t>l es la importancia de los lenguajes de programación en el mundo de la computación</w:t>
            </w:r>
            <w:r w:rsidR="00253CB7">
              <w:t>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4D4CE6F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1127DF" w14:textId="77777777" w:rsidR="00B117C1" w:rsidRDefault="00397E50" w:rsidP="00397E50">
            <w:r w:rsidRPr="00397E50">
              <w:t xml:space="preserve">Actividad </w:t>
            </w:r>
            <w:r w:rsidR="00B117C1">
              <w:t>“</w:t>
            </w:r>
            <w:r w:rsidRPr="00397E50">
              <w:t>Sopa de letr</w:t>
            </w:r>
            <w:r w:rsidR="00B117C1">
              <w:t xml:space="preserve">as” de palabras claves en la </w:t>
            </w:r>
            <w:r w:rsidR="00B117C1">
              <w:lastRenderedPageBreak/>
              <w:t>U</w:t>
            </w:r>
            <w:r w:rsidRPr="00397E50">
              <w:t xml:space="preserve">nidad 1 </w:t>
            </w:r>
          </w:p>
          <w:p w14:paraId="7A529414" w14:textId="34C9BDA0" w:rsidR="00A029C1" w:rsidRPr="00397E50" w:rsidRDefault="00B117C1" w:rsidP="00397E50">
            <w:pPr>
              <w:rPr>
                <w:sz w:val="20"/>
                <w:szCs w:val="20"/>
              </w:rPr>
            </w:pPr>
            <w:r>
              <w:t>Actividad</w:t>
            </w:r>
            <w:r w:rsidR="00397E50" w:rsidRPr="00397E50">
              <w:t xml:space="preserve"> </w:t>
            </w:r>
            <w:r>
              <w:t>“Rellenar huecos”</w:t>
            </w:r>
            <w:r w:rsidR="00397E50" w:rsidRPr="00397E50">
              <w:t xml:space="preserve"> con d</w:t>
            </w:r>
            <w:r>
              <w:t>efiniciones de conceptos de la U</w:t>
            </w:r>
            <w:r w:rsidR="00397E50" w:rsidRPr="00397E50">
              <w:t>nidad 1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1BB72CBB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lastRenderedPageBreak/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0312E" w14:textId="1CAF4872" w:rsidR="00A029C1" w:rsidRPr="00397E50" w:rsidRDefault="00397E50" w:rsidP="00931D38">
            <w:pPr>
              <w:rPr>
                <w:sz w:val="20"/>
                <w:szCs w:val="20"/>
              </w:rPr>
            </w:pPr>
            <w:r w:rsidRPr="00397E50">
              <w:t>Internet</w:t>
            </w:r>
            <w:r w:rsidR="00931D38">
              <w:t>,</w:t>
            </w:r>
            <w:r w:rsidRPr="00397E50">
              <w:t xml:space="preserve"> </w:t>
            </w:r>
            <w:r w:rsidR="00931D38">
              <w:t>c</w:t>
            </w:r>
            <w:r w:rsidRPr="00397E50">
              <w:t>omputadores, hojas de papel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57B98E29" w:rsidR="00A029C1" w:rsidRPr="00A029C1" w:rsidRDefault="00F471D7" w:rsidP="00F471D7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BA2A5" w14:textId="653D7DEE" w:rsidR="00A029C1" w:rsidRPr="00397E50" w:rsidRDefault="00B117C1" w:rsidP="00397E50">
            <w:pPr>
              <w:rPr>
                <w:sz w:val="20"/>
                <w:szCs w:val="20"/>
              </w:rPr>
            </w:pPr>
            <w:r>
              <w:t>Elaboración de</w:t>
            </w:r>
            <w:r w:rsidR="00397E50" w:rsidRPr="00397E50">
              <w:t xml:space="preserve"> actividades de retroalimentación</w:t>
            </w:r>
          </w:p>
        </w:tc>
      </w:tr>
    </w:tbl>
    <w:p w14:paraId="746E468B" w14:textId="77777777" w:rsidR="00A029C1" w:rsidRDefault="00A029C1" w:rsidP="00A029C1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63D49AFA" w:rsidR="00397E50" w:rsidRPr="00397E50" w:rsidRDefault="00397E50" w:rsidP="00397E50">
            <w:pPr>
              <w:rPr>
                <w:sz w:val="20"/>
                <w:szCs w:val="20"/>
              </w:rPr>
            </w:pPr>
            <w:r w:rsidRPr="00397E50">
              <w:t>4, 5, 6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0314F28D" w:rsidR="00397E50" w:rsidRPr="00397E50" w:rsidRDefault="00397E50" w:rsidP="00397E50">
            <w:pPr>
              <w:rPr>
                <w:sz w:val="20"/>
                <w:szCs w:val="20"/>
              </w:rPr>
            </w:pPr>
            <w:r w:rsidRPr="00397E50">
              <w:t>Manejo de variables, entrada y salida de datos</w:t>
            </w:r>
            <w:r w:rsidR="00B117C1">
              <w:t>.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7CE6C69" w14:textId="7E6D3574" w:rsidR="00397E50" w:rsidRDefault="00397E50" w:rsidP="007751B5">
            <w:pPr>
              <w:pStyle w:val="Prrafodelista"/>
              <w:numPr>
                <w:ilvl w:val="0"/>
                <w:numId w:val="16"/>
              </w:numPr>
            </w:pPr>
            <w:r w:rsidRPr="00397E50">
              <w:t xml:space="preserve">Variables en programación </w:t>
            </w:r>
          </w:p>
          <w:p w14:paraId="437ABD7E" w14:textId="6928ABAD" w:rsidR="00397E50" w:rsidRDefault="00B117C1" w:rsidP="007751B5">
            <w:pPr>
              <w:pStyle w:val="Prrafodelista"/>
              <w:numPr>
                <w:ilvl w:val="0"/>
                <w:numId w:val="16"/>
              </w:numPr>
            </w:pPr>
            <w:r>
              <w:t>O</w:t>
            </w:r>
            <w:r w:rsidR="00397E50" w:rsidRPr="00397E50">
              <w:t xml:space="preserve">peradores aritméticos </w:t>
            </w:r>
          </w:p>
          <w:p w14:paraId="5DDEDEBE" w14:textId="6B7161AF" w:rsidR="007751B5" w:rsidRDefault="00B117C1" w:rsidP="007751B5">
            <w:pPr>
              <w:pStyle w:val="Prrafodelista"/>
              <w:numPr>
                <w:ilvl w:val="0"/>
                <w:numId w:val="16"/>
              </w:numPr>
            </w:pPr>
            <w:r>
              <w:t>E</w:t>
            </w:r>
            <w:r w:rsidR="00397E50" w:rsidRPr="00397E50">
              <w:t xml:space="preserve">ntrada de datos </w:t>
            </w:r>
          </w:p>
          <w:p w14:paraId="76A66FF1" w14:textId="4A140F7E" w:rsidR="00397E50" w:rsidRPr="007751B5" w:rsidRDefault="00397E50" w:rsidP="007751B5">
            <w:pPr>
              <w:pStyle w:val="Prrafodelista"/>
              <w:numPr>
                <w:ilvl w:val="0"/>
                <w:numId w:val="16"/>
              </w:numPr>
            </w:pPr>
            <w:r w:rsidRPr="00397E50">
              <w:t>Salida de datos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60ADF3F2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9A12C46" w14:textId="48D770E6" w:rsidR="00044092" w:rsidRDefault="00B117C1" w:rsidP="00044092">
            <w:pPr>
              <w:pStyle w:val="Prrafodelista"/>
              <w:numPr>
                <w:ilvl w:val="0"/>
                <w:numId w:val="19"/>
              </w:numPr>
            </w:pPr>
            <w:r>
              <w:t>Entiende qué</w:t>
            </w:r>
            <w:r w:rsidR="00397E50" w:rsidRPr="00397E50">
              <w:t xml:space="preserve"> es un</w:t>
            </w:r>
            <w:r>
              <w:t>a variable y qué</w:t>
            </w:r>
            <w:r w:rsidR="00397E50" w:rsidRPr="00397E50">
              <w:t xml:space="preserve"> reglas debe tener en cuenta para crearlas. </w:t>
            </w:r>
          </w:p>
          <w:p w14:paraId="01DA9DC8" w14:textId="4D60A2C0" w:rsidR="00B117C1" w:rsidRDefault="00397E50" w:rsidP="00044092">
            <w:pPr>
              <w:pStyle w:val="Prrafodelista"/>
              <w:numPr>
                <w:ilvl w:val="0"/>
                <w:numId w:val="19"/>
              </w:numPr>
            </w:pPr>
            <w:r w:rsidRPr="00397E50">
              <w:t>Conoce los tipos</w:t>
            </w:r>
            <w:r w:rsidR="00B117C1">
              <w:t xml:space="preserve"> de variables y sus diferencias.</w:t>
            </w:r>
          </w:p>
          <w:p w14:paraId="1AFEEA2E" w14:textId="3AE3B9EE" w:rsidR="00044092" w:rsidRDefault="00397E50" w:rsidP="00044092">
            <w:pPr>
              <w:pStyle w:val="Prrafodelista"/>
              <w:numPr>
                <w:ilvl w:val="0"/>
                <w:numId w:val="19"/>
              </w:numPr>
            </w:pPr>
            <w:r w:rsidRPr="00397E50">
              <w:t xml:space="preserve">Interpreta cómo </w:t>
            </w:r>
            <w:r w:rsidR="00044092">
              <w:t>asignar un valor a una variable.</w:t>
            </w:r>
          </w:p>
          <w:p w14:paraId="540DD516" w14:textId="77777777" w:rsidR="008F2479" w:rsidRDefault="00397E50" w:rsidP="008F2479">
            <w:pPr>
              <w:pStyle w:val="Prrafodelista"/>
              <w:numPr>
                <w:ilvl w:val="0"/>
                <w:numId w:val="19"/>
              </w:numPr>
            </w:pPr>
            <w:r w:rsidRPr="00397E50">
              <w:lastRenderedPageBreak/>
              <w:t>Conoce la diferenci</w:t>
            </w:r>
            <w:r w:rsidR="00044092">
              <w:t>a entre leer y escribir un dato.</w:t>
            </w:r>
          </w:p>
          <w:p w14:paraId="72E8A85F" w14:textId="6250E27E" w:rsidR="00397E50" w:rsidRPr="008F2479" w:rsidRDefault="00397E50" w:rsidP="008F2479">
            <w:pPr>
              <w:pStyle w:val="Prrafodelista"/>
              <w:numPr>
                <w:ilvl w:val="0"/>
                <w:numId w:val="19"/>
              </w:numPr>
            </w:pPr>
            <w:r w:rsidRPr="00397E50">
              <w:t>Utiliza de forma correcta la jerarquía de</w:t>
            </w:r>
            <w:r w:rsidRPr="008F2479">
              <w:rPr>
                <w:sz w:val="20"/>
                <w:szCs w:val="20"/>
              </w:rPr>
              <w:t xml:space="preserve"> </w:t>
            </w:r>
            <w:r w:rsidRPr="00397E50">
              <w:t>operadores para resolver expresiones aritméticas</w:t>
            </w:r>
            <w:r w:rsidR="00044092">
              <w:t>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21F185" w14:textId="5CC87ED9" w:rsidR="00B117C1" w:rsidRDefault="00B117C1" w:rsidP="00397E50">
            <w:r>
              <w:t>“</w:t>
            </w:r>
            <w:r w:rsidR="00397E50" w:rsidRPr="00397E50">
              <w:t>Cr</w:t>
            </w:r>
            <w:r>
              <w:t>ucigrama” sobre conceptos de la Unidad 2.</w:t>
            </w:r>
          </w:p>
          <w:p w14:paraId="5A75844A" w14:textId="12B72F2A" w:rsidR="00B117C1" w:rsidRDefault="00B117C1" w:rsidP="00397E50">
            <w:r>
              <w:t>Actividad “R</w:t>
            </w:r>
            <w:r w:rsidR="00397E50" w:rsidRPr="00397E50">
              <w:t>ellenar huecos</w:t>
            </w:r>
            <w:r>
              <w:t>”</w:t>
            </w:r>
            <w:r w:rsidR="00397E50" w:rsidRPr="00397E50">
              <w:t xml:space="preserve"> sobre jerarquía de operadores</w:t>
            </w:r>
            <w:r>
              <w:t>.</w:t>
            </w:r>
            <w:r w:rsidR="00397E50" w:rsidRPr="00397E50">
              <w:t xml:space="preserve"> </w:t>
            </w:r>
          </w:p>
          <w:p w14:paraId="2A249CA1" w14:textId="77777777" w:rsidR="00B117C1" w:rsidRDefault="00B117C1" w:rsidP="00397E50">
            <w:r>
              <w:t>Actividad de “O</w:t>
            </w:r>
            <w:r w:rsidR="00397E50" w:rsidRPr="00397E50">
              <w:t>rdenamiento</w:t>
            </w:r>
            <w:r>
              <w:t>”</w:t>
            </w:r>
            <w:r w:rsidR="00397E50" w:rsidRPr="00397E50">
              <w:t xml:space="preserve"> sobre diseño de diagramas de flujo</w:t>
            </w:r>
            <w:r>
              <w:t>.</w:t>
            </w:r>
          </w:p>
          <w:p w14:paraId="0DAE696C" w14:textId="665C5034" w:rsidR="00B117C1" w:rsidRDefault="00B117C1" w:rsidP="00B117C1">
            <w:r>
              <w:t>Actividad de “O</w:t>
            </w:r>
            <w:r w:rsidR="00397E50" w:rsidRPr="00397E50">
              <w:t>rdenamiento</w:t>
            </w:r>
            <w:r>
              <w:t>” sobre sintaxis y lógica en J</w:t>
            </w:r>
            <w:r w:rsidR="00397E50" w:rsidRPr="00397E50">
              <w:t>ava</w:t>
            </w:r>
            <w:r>
              <w:t>S</w:t>
            </w:r>
            <w:r w:rsidR="00397E50" w:rsidRPr="00397E50">
              <w:t>cript</w:t>
            </w:r>
            <w:r>
              <w:t>.</w:t>
            </w:r>
          </w:p>
          <w:p w14:paraId="743D0FF1" w14:textId="7E7DB912" w:rsidR="00B117C1" w:rsidRDefault="00B117C1" w:rsidP="00B117C1">
            <w:r>
              <w:t>Actividad “Asociación de c</w:t>
            </w:r>
            <w:r w:rsidR="00397E50" w:rsidRPr="00397E50">
              <w:t>onceptos básicos</w:t>
            </w:r>
            <w:r>
              <w:t>”</w:t>
            </w:r>
            <w:r w:rsidR="00397E50" w:rsidRPr="00397E50">
              <w:t xml:space="preserve"> sobre estructuras de control</w:t>
            </w:r>
            <w:r>
              <w:t>.</w:t>
            </w:r>
          </w:p>
          <w:p w14:paraId="5822B596" w14:textId="4B53BBE6" w:rsidR="00397E50" w:rsidRPr="00397E50" w:rsidRDefault="00397E50" w:rsidP="00B117C1">
            <w:pPr>
              <w:rPr>
                <w:sz w:val="20"/>
                <w:szCs w:val="20"/>
              </w:rPr>
            </w:pPr>
            <w:r w:rsidRPr="00397E50">
              <w:t>Evaluación</w:t>
            </w:r>
            <w:r w:rsidR="007751B5">
              <w:t xml:space="preserve"> </w:t>
            </w:r>
            <w:r w:rsidRPr="00397E50">
              <w:t>No.1 sobre algoritmos simples en JavaScript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558535F" w14:textId="7F4ED66C" w:rsidR="00397E50" w:rsidRPr="00397E50" w:rsidRDefault="00397E50" w:rsidP="00931D38">
            <w:pPr>
              <w:rPr>
                <w:sz w:val="20"/>
                <w:szCs w:val="20"/>
              </w:rPr>
            </w:pPr>
            <w:r w:rsidRPr="00397E50">
              <w:t>Internet</w:t>
            </w:r>
            <w:r w:rsidR="00931D38">
              <w:t>,</w:t>
            </w:r>
            <w:r w:rsidRPr="00397E50">
              <w:t xml:space="preserve"> </w:t>
            </w:r>
            <w:r w:rsidR="00931D38">
              <w:t>c</w:t>
            </w:r>
            <w:r w:rsidRPr="00397E50">
              <w:t>omputadores, hojas de papel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A029C1" w:rsidRDefault="00F471D7" w:rsidP="00D36BD8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17DA3F" w14:textId="3831F41B" w:rsidR="00397E50" w:rsidRPr="00397E50" w:rsidRDefault="00397E50" w:rsidP="00397E50">
            <w:pPr>
              <w:rPr>
                <w:sz w:val="20"/>
                <w:szCs w:val="20"/>
              </w:rPr>
            </w:pPr>
            <w:r w:rsidRPr="00397E50">
              <w:t>Elaboración de la</w:t>
            </w:r>
            <w:r w:rsidR="00B117C1">
              <w:t>s</w:t>
            </w:r>
            <w:r w:rsidRPr="00397E50">
              <w:t xml:space="preserve"> actividades de retroalimentación Elaboración de la Evaluación No.1</w:t>
            </w:r>
          </w:p>
        </w:tc>
      </w:tr>
      <w:tr w:rsidR="00397E50" w14:paraId="292DD9EA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A029C1">
              <w:t>S</w:t>
            </w:r>
            <w:r w:rsidR="00C97640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6CC07C5C" w:rsidR="00397E50" w:rsidRPr="004E03B5" w:rsidRDefault="004E03B5" w:rsidP="004E03B5">
            <w:pPr>
              <w:rPr>
                <w:sz w:val="20"/>
                <w:szCs w:val="20"/>
              </w:rPr>
            </w:pPr>
            <w:r w:rsidRPr="004E03B5">
              <w:t>7, 8, 9</w:t>
            </w:r>
          </w:p>
        </w:tc>
      </w:tr>
      <w:tr w:rsidR="00397E50" w14:paraId="0E7989BB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lastRenderedPageBreak/>
              <w:t>C</w:t>
            </w:r>
            <w:r w:rsidR="00C97640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2FF58E1C" w:rsidR="00397E50" w:rsidRPr="004E03B5" w:rsidRDefault="004E03B5" w:rsidP="004E03B5">
            <w:pPr>
              <w:rPr>
                <w:sz w:val="20"/>
                <w:szCs w:val="20"/>
              </w:rPr>
            </w:pPr>
            <w:r w:rsidRPr="004E03B5">
              <w:t>Estructuras de control (parte 1)</w:t>
            </w:r>
          </w:p>
        </w:tc>
      </w:tr>
      <w:tr w:rsidR="00397E50" w14:paraId="75D44DAF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</w:t>
            </w:r>
            <w:r w:rsidR="00C97640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7C971D7" w14:textId="3FF7DC6E" w:rsidR="004E03B5" w:rsidRDefault="004E03B5" w:rsidP="007751B5">
            <w:pPr>
              <w:pStyle w:val="Prrafodelista"/>
              <w:numPr>
                <w:ilvl w:val="0"/>
                <w:numId w:val="17"/>
              </w:numPr>
            </w:pPr>
            <w:r w:rsidRPr="004E03B5">
              <w:t xml:space="preserve">Operadores relacionales y lógicos </w:t>
            </w:r>
          </w:p>
          <w:p w14:paraId="7FEC38BD" w14:textId="5F37C11C" w:rsidR="004E03B5" w:rsidRDefault="004E03B5" w:rsidP="007751B5">
            <w:pPr>
              <w:pStyle w:val="Prrafodelista"/>
              <w:numPr>
                <w:ilvl w:val="0"/>
                <w:numId w:val="17"/>
              </w:numPr>
            </w:pPr>
            <w:r w:rsidRPr="004E03B5">
              <w:t xml:space="preserve">Estructura </w:t>
            </w:r>
            <w:proofErr w:type="spellStart"/>
            <w:r w:rsidRPr="004E03B5">
              <w:t>if</w:t>
            </w:r>
            <w:proofErr w:type="spellEnd"/>
            <w:r w:rsidRPr="004E03B5">
              <w:t xml:space="preserve"> </w:t>
            </w:r>
          </w:p>
          <w:p w14:paraId="47AA30C8" w14:textId="77777777" w:rsidR="007751B5" w:rsidRDefault="004E03B5" w:rsidP="007751B5">
            <w:pPr>
              <w:pStyle w:val="Prrafodelista"/>
              <w:numPr>
                <w:ilvl w:val="0"/>
                <w:numId w:val="17"/>
              </w:numPr>
            </w:pPr>
            <w:r w:rsidRPr="004E03B5">
              <w:t xml:space="preserve">Estructura </w:t>
            </w:r>
            <w:proofErr w:type="spellStart"/>
            <w:r w:rsidRPr="004E03B5">
              <w:t>if-else</w:t>
            </w:r>
            <w:proofErr w:type="spellEnd"/>
            <w:r w:rsidRPr="004E03B5">
              <w:t xml:space="preserve"> </w:t>
            </w:r>
          </w:p>
          <w:p w14:paraId="51C46144" w14:textId="671E481D" w:rsidR="00397E50" w:rsidRPr="007751B5" w:rsidRDefault="004E03B5" w:rsidP="007751B5">
            <w:pPr>
              <w:pStyle w:val="Prrafodelista"/>
              <w:numPr>
                <w:ilvl w:val="0"/>
                <w:numId w:val="17"/>
              </w:numPr>
            </w:pPr>
            <w:r w:rsidRPr="004E03B5">
              <w:t xml:space="preserve">Estructura </w:t>
            </w:r>
            <w:proofErr w:type="spellStart"/>
            <w:r w:rsidRPr="004E03B5">
              <w:t>switch</w:t>
            </w:r>
            <w:proofErr w:type="spellEnd"/>
          </w:p>
        </w:tc>
      </w:tr>
      <w:tr w:rsidR="00397E50" w14:paraId="0539EA05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2BE238A4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I</w:t>
            </w:r>
            <w:r w:rsidR="00C97640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E118530" w14:textId="77777777" w:rsidR="005F5082" w:rsidRDefault="004E03B5" w:rsidP="005F5082">
            <w:pPr>
              <w:pStyle w:val="Prrafodelista"/>
              <w:numPr>
                <w:ilvl w:val="0"/>
                <w:numId w:val="20"/>
              </w:numPr>
            </w:pPr>
            <w:r w:rsidRPr="004E03B5">
              <w:t>Identifica los operadores relacionales y lógicos y los utiliz</w:t>
            </w:r>
            <w:r w:rsidR="008C55A3">
              <w:t>a en expresiones condicionales.</w:t>
            </w:r>
          </w:p>
          <w:p w14:paraId="7C95430B" w14:textId="04373D26" w:rsidR="00397E50" w:rsidRPr="005F5082" w:rsidRDefault="00B117C1" w:rsidP="005F5082">
            <w:pPr>
              <w:pStyle w:val="Prrafodelista"/>
              <w:numPr>
                <w:ilvl w:val="0"/>
                <w:numId w:val="20"/>
              </w:numPr>
            </w:pPr>
            <w:r>
              <w:t>Entiende có</w:t>
            </w:r>
            <w:r w:rsidR="004E03B5" w:rsidRPr="004E03B5">
              <w:t>mo incluir en un algoritmo estructura</w:t>
            </w:r>
            <w:r>
              <w:t>s de decisión como la</w:t>
            </w:r>
            <w:r w:rsidR="004E03B5" w:rsidRPr="004E03B5">
              <w:t xml:space="preserve"> </w:t>
            </w:r>
            <w:proofErr w:type="spellStart"/>
            <w:r w:rsidR="004E03B5" w:rsidRPr="004E03B5">
              <w:t>i</w:t>
            </w:r>
            <w:r>
              <w:t>f</w:t>
            </w:r>
            <w:proofErr w:type="spellEnd"/>
            <w:r>
              <w:t xml:space="preserve">, la </w:t>
            </w:r>
            <w:proofErr w:type="spellStart"/>
            <w:r>
              <w:t>if-lese</w:t>
            </w:r>
            <w:proofErr w:type="spellEnd"/>
            <w:r>
              <w:t xml:space="preserve"> y la</w:t>
            </w:r>
            <w:r w:rsidR="004E03B5" w:rsidRPr="004E03B5">
              <w:t xml:space="preserve"> </w:t>
            </w:r>
            <w:proofErr w:type="spellStart"/>
            <w:r w:rsidR="004E03B5" w:rsidRPr="004E03B5">
              <w:t>switch</w:t>
            </w:r>
            <w:proofErr w:type="spellEnd"/>
            <w:r w:rsidR="008C55A3">
              <w:t>.</w:t>
            </w:r>
          </w:p>
        </w:tc>
      </w:tr>
      <w:tr w:rsidR="00397E50" w14:paraId="751E3B93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A</w:t>
            </w:r>
            <w:r w:rsidR="00C97640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F0FCC7" w14:textId="1A489905" w:rsidR="00397E50" w:rsidRPr="004E03B5" w:rsidRDefault="004E03B5" w:rsidP="004E03B5">
            <w:pPr>
              <w:rPr>
                <w:sz w:val="20"/>
                <w:szCs w:val="20"/>
              </w:rPr>
            </w:pPr>
            <w:r w:rsidRPr="004E03B5">
              <w:t>Evaluación No. 2 de programación en JavaScript (manejo de estructuras decisión)</w:t>
            </w:r>
          </w:p>
        </w:tc>
      </w:tr>
      <w:tr w:rsidR="00397E50" w14:paraId="2F5B4D98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R</w:t>
            </w:r>
            <w:r w:rsidR="00C97640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604C089" w14:textId="028BB0A7" w:rsidR="00397E50" w:rsidRPr="004E03B5" w:rsidRDefault="004E03B5" w:rsidP="00931D38">
            <w:pPr>
              <w:rPr>
                <w:sz w:val="20"/>
                <w:szCs w:val="20"/>
              </w:rPr>
            </w:pPr>
            <w:r w:rsidRPr="004E03B5">
              <w:t>Internet</w:t>
            </w:r>
            <w:r w:rsidR="00931D38">
              <w:t>,</w:t>
            </w:r>
            <w:r w:rsidRPr="004E03B5">
              <w:t xml:space="preserve"> </w:t>
            </w:r>
            <w:r w:rsidR="00931D38">
              <w:t>c</w:t>
            </w:r>
            <w:r w:rsidRPr="004E03B5">
              <w:t>omputadores, hojas de papel</w:t>
            </w:r>
          </w:p>
        </w:tc>
      </w:tr>
      <w:tr w:rsidR="00397E50" w14:paraId="65537E73" w14:textId="77777777" w:rsidTr="00556202">
        <w:tblPrEx>
          <w:jc w:val="center"/>
        </w:tblPrEx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A029C1" w:rsidRDefault="00C97640" w:rsidP="00092344">
            <w:pPr>
              <w:pStyle w:val="Ttulonormal"/>
              <w:jc w:val="left"/>
              <w:rPr>
                <w:sz w:val="20"/>
                <w:szCs w:val="20"/>
              </w:rPr>
            </w:pPr>
            <w:r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10A9EB" w14:textId="5631819E" w:rsidR="00397E50" w:rsidRPr="00DE41CF" w:rsidRDefault="00DE41CF" w:rsidP="00DE41CF">
            <w:pPr>
              <w:rPr>
                <w:sz w:val="20"/>
                <w:szCs w:val="20"/>
              </w:rPr>
            </w:pPr>
            <w:r w:rsidRPr="00DE41CF">
              <w:t>Elaboración de la</w:t>
            </w:r>
            <w:r w:rsidR="00B117C1">
              <w:t>s</w:t>
            </w:r>
            <w:r w:rsidRPr="00DE41CF">
              <w:t xml:space="preserve"> actividades de retroalimentación Elaboración de la Evaluación No.2</w:t>
            </w:r>
          </w:p>
        </w:tc>
      </w:tr>
      <w:tr w:rsidR="00397E50" w14:paraId="38E41560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252DBB3F" w14:textId="5F93BBA7" w:rsidR="00397E50" w:rsidRPr="00A029C1" w:rsidRDefault="00E42931" w:rsidP="00092344">
            <w:pPr>
              <w:pStyle w:val="Ttulonormal"/>
              <w:jc w:val="left"/>
              <w:rPr>
                <w:sz w:val="20"/>
                <w:szCs w:val="20"/>
              </w:rPr>
            </w:pPr>
            <w:r>
              <w:t>S</w:t>
            </w:r>
            <w:r w:rsidR="00C97640">
              <w:t>emana</w:t>
            </w:r>
          </w:p>
        </w:tc>
        <w:tc>
          <w:tcPr>
            <w:tcW w:w="3750" w:type="pct"/>
          </w:tcPr>
          <w:p w14:paraId="667530F5" w14:textId="2BB08F85" w:rsidR="00397E50" w:rsidRPr="00330DE9" w:rsidRDefault="00330DE9" w:rsidP="00330DE9">
            <w:r>
              <w:t>10, 11, 12</w:t>
            </w:r>
          </w:p>
        </w:tc>
      </w:tr>
      <w:tr w:rsidR="00397E50" w14:paraId="6CFFD760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2114CCB5" w14:textId="3965F1EF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lastRenderedPageBreak/>
              <w:t>C</w:t>
            </w:r>
            <w:r w:rsidR="00E42931">
              <w:t>omponente</w:t>
            </w:r>
          </w:p>
        </w:tc>
        <w:tc>
          <w:tcPr>
            <w:tcW w:w="3750" w:type="pct"/>
          </w:tcPr>
          <w:p w14:paraId="35FE0483" w14:textId="736E6BE9" w:rsidR="00397E50" w:rsidRPr="00330DE9" w:rsidRDefault="00330DE9" w:rsidP="00330DE9">
            <w:pPr>
              <w:rPr>
                <w:sz w:val="20"/>
                <w:szCs w:val="20"/>
              </w:rPr>
            </w:pPr>
            <w:r w:rsidRPr="00330DE9">
              <w:t>Estructuras de control (parte 2)</w:t>
            </w:r>
          </w:p>
        </w:tc>
      </w:tr>
      <w:tr w:rsidR="00397E50" w14:paraId="47372788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2DF66A26" w14:textId="5480AF09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</w:t>
            </w:r>
            <w:r w:rsidR="00E42931">
              <w:t>ontenidos</w:t>
            </w:r>
          </w:p>
        </w:tc>
        <w:tc>
          <w:tcPr>
            <w:tcW w:w="3750" w:type="pct"/>
          </w:tcPr>
          <w:p w14:paraId="04AB8F3B" w14:textId="77777777" w:rsidR="000F0377" w:rsidRDefault="00330DE9" w:rsidP="000F0377">
            <w:pPr>
              <w:pStyle w:val="Prrafodelista"/>
              <w:numPr>
                <w:ilvl w:val="0"/>
                <w:numId w:val="12"/>
              </w:numPr>
            </w:pPr>
            <w:r w:rsidRPr="00330DE9">
              <w:t xml:space="preserve">Estructura </w:t>
            </w:r>
            <w:proofErr w:type="spellStart"/>
            <w:r w:rsidRPr="00330DE9">
              <w:t>while</w:t>
            </w:r>
            <w:proofErr w:type="spellEnd"/>
            <w:r w:rsidRPr="00330DE9">
              <w:t xml:space="preserve"> </w:t>
            </w:r>
          </w:p>
          <w:p w14:paraId="59378BC8" w14:textId="77777777" w:rsidR="000F0377" w:rsidRPr="000F0377" w:rsidRDefault="00330DE9" w:rsidP="000F0377">
            <w:pPr>
              <w:pStyle w:val="Prrafodelista"/>
              <w:numPr>
                <w:ilvl w:val="0"/>
                <w:numId w:val="12"/>
              </w:numPr>
            </w:pPr>
            <w:r w:rsidRPr="00330DE9">
              <w:t>Estructura do-</w:t>
            </w:r>
            <w:proofErr w:type="spellStart"/>
            <w:r w:rsidRPr="00330DE9">
              <w:t>while</w:t>
            </w:r>
            <w:proofErr w:type="spellEnd"/>
            <w:r w:rsidRPr="000F0377">
              <w:rPr>
                <w:sz w:val="20"/>
                <w:szCs w:val="20"/>
              </w:rPr>
              <w:t xml:space="preserve"> </w:t>
            </w:r>
          </w:p>
          <w:p w14:paraId="6152F969" w14:textId="42FA6487" w:rsidR="00397E50" w:rsidRPr="000F0377" w:rsidRDefault="00330DE9" w:rsidP="000F0377">
            <w:pPr>
              <w:pStyle w:val="Prrafodelista"/>
              <w:numPr>
                <w:ilvl w:val="0"/>
                <w:numId w:val="12"/>
              </w:numPr>
            </w:pPr>
            <w:r w:rsidRPr="00330DE9">
              <w:t xml:space="preserve">Estructura </w:t>
            </w:r>
            <w:proofErr w:type="spellStart"/>
            <w:r w:rsidRPr="00330DE9">
              <w:t>for</w:t>
            </w:r>
            <w:proofErr w:type="spellEnd"/>
          </w:p>
        </w:tc>
      </w:tr>
      <w:tr w:rsidR="00397E50" w14:paraId="011CAFC8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29F465F2" w14:textId="7A29C240" w:rsidR="00397E50" w:rsidRPr="00A029C1" w:rsidRDefault="00E42931" w:rsidP="00092344">
            <w:pPr>
              <w:pStyle w:val="Ttulonormal"/>
              <w:jc w:val="left"/>
              <w:rPr>
                <w:sz w:val="20"/>
                <w:szCs w:val="20"/>
              </w:rPr>
            </w:pPr>
            <w:r>
              <w:t>Indicador de desempeño</w:t>
            </w:r>
          </w:p>
        </w:tc>
        <w:tc>
          <w:tcPr>
            <w:tcW w:w="3750" w:type="pct"/>
          </w:tcPr>
          <w:p w14:paraId="1FF7D114" w14:textId="3BDA421F" w:rsidR="00397E50" w:rsidRPr="008F2479" w:rsidRDefault="00B117C1" w:rsidP="008F247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t>Conoce có</w:t>
            </w:r>
            <w:r w:rsidR="00330DE9" w:rsidRPr="00330DE9">
              <w:t>mo usar las diferentes estructuras repetitivas dentro de</w:t>
            </w:r>
            <w:r w:rsidR="00330DE9" w:rsidRPr="008F2479">
              <w:rPr>
                <w:sz w:val="20"/>
                <w:szCs w:val="20"/>
              </w:rPr>
              <w:t xml:space="preserve"> </w:t>
            </w:r>
            <w:r w:rsidR="00330DE9" w:rsidRPr="00330DE9">
              <w:t>un algoritmo</w:t>
            </w:r>
            <w:r>
              <w:t>.</w:t>
            </w:r>
          </w:p>
        </w:tc>
      </w:tr>
      <w:tr w:rsidR="00397E50" w14:paraId="0BEDE12C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44903205" w14:textId="7A9F7CEC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A</w:t>
            </w:r>
            <w:r w:rsidR="00E42931">
              <w:t>ctividades</w:t>
            </w:r>
          </w:p>
        </w:tc>
        <w:tc>
          <w:tcPr>
            <w:tcW w:w="3750" w:type="pct"/>
          </w:tcPr>
          <w:p w14:paraId="6ADBC3A8" w14:textId="52DF3C54" w:rsidR="00397E50" w:rsidRPr="00330DE9" w:rsidRDefault="00330DE9" w:rsidP="00330DE9">
            <w:pPr>
              <w:rPr>
                <w:sz w:val="20"/>
                <w:szCs w:val="20"/>
              </w:rPr>
            </w:pPr>
            <w:r w:rsidRPr="00330DE9">
              <w:t>Evaluación No. 3 de programación en JavaScript (manejo de estructuras repetitivas)</w:t>
            </w:r>
            <w:r w:rsidR="00B117C1">
              <w:t>.</w:t>
            </w:r>
          </w:p>
        </w:tc>
      </w:tr>
      <w:tr w:rsidR="00397E50" w14:paraId="3959FBC5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3FE40012" w14:textId="30163363" w:rsidR="00397E50" w:rsidRPr="00A029C1" w:rsidRDefault="00397E50" w:rsidP="00092344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R</w:t>
            </w:r>
            <w:r w:rsidR="00E42931">
              <w:t>ecursos</w:t>
            </w:r>
          </w:p>
        </w:tc>
        <w:tc>
          <w:tcPr>
            <w:tcW w:w="3750" w:type="pct"/>
          </w:tcPr>
          <w:p w14:paraId="28E37706" w14:textId="5FC9917C" w:rsidR="00397E50" w:rsidRPr="00330DE9" w:rsidRDefault="00B117C1" w:rsidP="00330DE9">
            <w:pPr>
              <w:rPr>
                <w:sz w:val="20"/>
                <w:szCs w:val="20"/>
              </w:rPr>
            </w:pPr>
            <w:r>
              <w:t>Internet, c</w:t>
            </w:r>
            <w:r w:rsidR="00330DE9" w:rsidRPr="00330DE9">
              <w:t>omputadores, hojas de papel</w:t>
            </w:r>
          </w:p>
        </w:tc>
      </w:tr>
      <w:tr w:rsidR="00397E50" w14:paraId="03252CBB" w14:textId="77777777" w:rsidTr="00556202">
        <w:tblPrEx>
          <w:tblCellMar>
            <w:top w:w="284" w:type="dxa"/>
            <w:left w:w="284" w:type="dxa"/>
            <w:bottom w:w="284" w:type="dxa"/>
            <w:right w:w="284" w:type="dxa"/>
          </w:tblCellMar>
        </w:tblPrEx>
        <w:tc>
          <w:tcPr>
            <w:tcW w:w="1250" w:type="pct"/>
          </w:tcPr>
          <w:p w14:paraId="4C1C7F32" w14:textId="6E4C177E" w:rsidR="00397E50" w:rsidRPr="00A029C1" w:rsidRDefault="00E42931" w:rsidP="00092344">
            <w:pPr>
              <w:pStyle w:val="Ttulonormal"/>
              <w:jc w:val="left"/>
              <w:rPr>
                <w:sz w:val="20"/>
                <w:szCs w:val="20"/>
              </w:rPr>
            </w:pPr>
            <w:r>
              <w:t>Criterios de evaluación</w:t>
            </w:r>
          </w:p>
        </w:tc>
        <w:tc>
          <w:tcPr>
            <w:tcW w:w="3750" w:type="pct"/>
          </w:tcPr>
          <w:p w14:paraId="7C4877B4" w14:textId="591A4D23" w:rsidR="00397E50" w:rsidRPr="00330DE9" w:rsidRDefault="00330DE9" w:rsidP="00330DE9">
            <w:pPr>
              <w:rPr>
                <w:sz w:val="20"/>
                <w:szCs w:val="20"/>
              </w:rPr>
            </w:pPr>
            <w:r w:rsidRPr="00330DE9">
              <w:t>Elaboración de la</w:t>
            </w:r>
            <w:r w:rsidR="00B117C1">
              <w:t>s</w:t>
            </w:r>
            <w:r w:rsidRPr="00330DE9">
              <w:t xml:space="preserve"> actividades de retroalimentación</w:t>
            </w:r>
          </w:p>
        </w:tc>
      </w:tr>
    </w:tbl>
    <w:p w14:paraId="4F26F910" w14:textId="77777777" w:rsidR="00397E50" w:rsidRPr="00A029C1" w:rsidRDefault="00397E50" w:rsidP="00A029C1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351"/>
        <w:gridCol w:w="7055"/>
      </w:tblGrid>
      <w:tr w:rsidR="00E7079D" w14:paraId="5906C591" w14:textId="77777777" w:rsidTr="00463CBA">
        <w:tc>
          <w:tcPr>
            <w:tcW w:w="1250" w:type="pct"/>
          </w:tcPr>
          <w:p w14:paraId="695BDCD6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>
              <w:t>Semana</w:t>
            </w:r>
          </w:p>
        </w:tc>
        <w:tc>
          <w:tcPr>
            <w:tcW w:w="3750" w:type="pct"/>
          </w:tcPr>
          <w:p w14:paraId="0433F9E7" w14:textId="13CF357E" w:rsidR="00E7079D" w:rsidRPr="00330DE9" w:rsidRDefault="00E7079D" w:rsidP="00463CBA">
            <w:r w:rsidRPr="00E7079D">
              <w:t>13, 14, 15, 16</w:t>
            </w:r>
          </w:p>
        </w:tc>
      </w:tr>
      <w:tr w:rsidR="00E7079D" w14:paraId="7B45917D" w14:textId="77777777" w:rsidTr="00463CBA">
        <w:tc>
          <w:tcPr>
            <w:tcW w:w="1250" w:type="pct"/>
          </w:tcPr>
          <w:p w14:paraId="73D643C8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</w:t>
            </w:r>
            <w:r>
              <w:t>omponente</w:t>
            </w:r>
          </w:p>
        </w:tc>
        <w:tc>
          <w:tcPr>
            <w:tcW w:w="3750" w:type="pct"/>
          </w:tcPr>
          <w:p w14:paraId="7DF35660" w14:textId="730607A4" w:rsidR="00E7079D" w:rsidRPr="00330DE9" w:rsidRDefault="00E7079D" w:rsidP="00463CBA">
            <w:pPr>
              <w:rPr>
                <w:sz w:val="20"/>
                <w:szCs w:val="20"/>
              </w:rPr>
            </w:pPr>
            <w:r w:rsidRPr="00E7079D">
              <w:t>Introducción a Scratch</w:t>
            </w:r>
          </w:p>
        </w:tc>
      </w:tr>
      <w:tr w:rsidR="00E7079D" w14:paraId="658B9DEB" w14:textId="77777777" w:rsidTr="00463CBA">
        <w:tc>
          <w:tcPr>
            <w:tcW w:w="1250" w:type="pct"/>
          </w:tcPr>
          <w:p w14:paraId="36EB68EA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C</w:t>
            </w:r>
            <w:r>
              <w:t>ontenidos</w:t>
            </w:r>
          </w:p>
        </w:tc>
        <w:tc>
          <w:tcPr>
            <w:tcW w:w="3750" w:type="pct"/>
          </w:tcPr>
          <w:p w14:paraId="3244687E" w14:textId="41DEDFAD" w:rsidR="00E7079D" w:rsidRDefault="00E7079D" w:rsidP="00E7079D">
            <w:pPr>
              <w:pStyle w:val="Prrafodelista"/>
            </w:pPr>
            <w:r>
              <w:t>1.</w:t>
            </w:r>
            <w:r>
              <w:tab/>
            </w:r>
            <w:r w:rsidR="00B117C1">
              <w:t>¿Qué</w:t>
            </w:r>
            <w:r>
              <w:t xml:space="preserve"> es Scratch</w:t>
            </w:r>
            <w:r w:rsidR="00B117C1">
              <w:t>?</w:t>
            </w:r>
          </w:p>
          <w:p w14:paraId="05697707" w14:textId="241DB620" w:rsidR="00E7079D" w:rsidRDefault="00E7079D" w:rsidP="00E7079D">
            <w:pPr>
              <w:pStyle w:val="Prrafodelista"/>
            </w:pPr>
            <w:r>
              <w:lastRenderedPageBreak/>
              <w:t>2.</w:t>
            </w:r>
            <w:r>
              <w:tab/>
              <w:t>El entorno de trabajo de Scratch</w:t>
            </w:r>
            <w:r w:rsidR="00931D38">
              <w:t>.</w:t>
            </w:r>
          </w:p>
          <w:p w14:paraId="635F995E" w14:textId="3EF04F44" w:rsidR="00E7079D" w:rsidRPr="000F0377" w:rsidRDefault="00E7079D" w:rsidP="00E7079D">
            <w:pPr>
              <w:pStyle w:val="Prrafodelista"/>
            </w:pPr>
            <w:r>
              <w:t>3.</w:t>
            </w:r>
            <w:r>
              <w:tab/>
              <w:t xml:space="preserve">Algunos ejemplos usando </w:t>
            </w:r>
            <w:r w:rsidR="00931D38">
              <w:t>Scratch.</w:t>
            </w:r>
          </w:p>
        </w:tc>
      </w:tr>
      <w:tr w:rsidR="00E7079D" w14:paraId="0F56567D" w14:textId="77777777" w:rsidTr="00463CBA">
        <w:tc>
          <w:tcPr>
            <w:tcW w:w="1250" w:type="pct"/>
          </w:tcPr>
          <w:p w14:paraId="38362C91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>
              <w:lastRenderedPageBreak/>
              <w:t>Indicador de desempeño</w:t>
            </w:r>
          </w:p>
        </w:tc>
        <w:tc>
          <w:tcPr>
            <w:tcW w:w="3750" w:type="pct"/>
          </w:tcPr>
          <w:p w14:paraId="2CE95C32" w14:textId="77777777" w:rsidR="00E7079D" w:rsidRPr="00E7079D" w:rsidRDefault="00E7079D" w:rsidP="00E7079D">
            <w:pPr>
              <w:pStyle w:val="Prrafodelista"/>
              <w:numPr>
                <w:ilvl w:val="0"/>
                <w:numId w:val="21"/>
              </w:numPr>
              <w:rPr>
                <w:szCs w:val="28"/>
              </w:rPr>
            </w:pPr>
            <w:r w:rsidRPr="00E7079D">
              <w:rPr>
                <w:szCs w:val="28"/>
              </w:rPr>
              <w:t>Conoce el entorno de trabajo del programa Scratch.</w:t>
            </w:r>
          </w:p>
          <w:p w14:paraId="11589B9B" w14:textId="262D6F69" w:rsidR="00E7079D" w:rsidRPr="00E7079D" w:rsidRDefault="00E7079D" w:rsidP="00E7079D">
            <w:pPr>
              <w:pStyle w:val="Prrafodelista"/>
              <w:numPr>
                <w:ilvl w:val="0"/>
                <w:numId w:val="21"/>
              </w:numPr>
              <w:rPr>
                <w:szCs w:val="28"/>
              </w:rPr>
            </w:pPr>
            <w:r w:rsidRPr="00E7079D">
              <w:rPr>
                <w:szCs w:val="28"/>
              </w:rPr>
              <w:t>Elabora programas en Scratch en donde aplica l</w:t>
            </w:r>
            <w:r w:rsidR="00B117C1">
              <w:rPr>
                <w:szCs w:val="28"/>
              </w:rPr>
              <w:t>os conceptos vistos dentro del Currículo Exploratorio de Introducción a la P</w:t>
            </w:r>
            <w:r w:rsidRPr="00E7079D">
              <w:rPr>
                <w:szCs w:val="28"/>
              </w:rPr>
              <w:t>rogramación.</w:t>
            </w:r>
          </w:p>
        </w:tc>
      </w:tr>
      <w:tr w:rsidR="00E7079D" w14:paraId="7343E912" w14:textId="77777777" w:rsidTr="00463CBA">
        <w:tc>
          <w:tcPr>
            <w:tcW w:w="1250" w:type="pct"/>
          </w:tcPr>
          <w:p w14:paraId="7E40B054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A</w:t>
            </w:r>
            <w:r>
              <w:t>ctividades</w:t>
            </w:r>
          </w:p>
        </w:tc>
        <w:tc>
          <w:tcPr>
            <w:tcW w:w="3750" w:type="pct"/>
          </w:tcPr>
          <w:p w14:paraId="2B0155A0" w14:textId="7B80EA63" w:rsidR="006F21E0" w:rsidRDefault="00B117C1" w:rsidP="006F21E0">
            <w:r>
              <w:t>Actividad de “A</w:t>
            </w:r>
            <w:r w:rsidR="006F21E0">
              <w:t>sociación</w:t>
            </w:r>
            <w:r>
              <w:t>”</w:t>
            </w:r>
            <w:r w:rsidR="006F21E0">
              <w:t xml:space="preserve"> sobre algoritmos básicos en Scratch.</w:t>
            </w:r>
          </w:p>
          <w:p w14:paraId="12B98C31" w14:textId="53A6F4E8" w:rsidR="00E7079D" w:rsidRPr="00330DE9" w:rsidRDefault="006F21E0" w:rsidP="00B117C1">
            <w:pPr>
              <w:rPr>
                <w:sz w:val="20"/>
                <w:szCs w:val="20"/>
              </w:rPr>
            </w:pPr>
            <w:r>
              <w:t>Proyecto final</w:t>
            </w:r>
            <w:r w:rsidR="00B117C1">
              <w:t>:</w:t>
            </w:r>
            <w:r>
              <w:t xml:space="preserve"> los estudiantes en grupos de </w:t>
            </w:r>
            <w:r w:rsidR="00B117C1">
              <w:t>dos (</w:t>
            </w:r>
            <w:r>
              <w:t>2</w:t>
            </w:r>
            <w:r w:rsidR="00B117C1">
              <w:t>)</w:t>
            </w:r>
            <w:r>
              <w:t xml:space="preserve"> elaboraran un programa en Scratch (puede ser una animación, </w:t>
            </w:r>
            <w:r w:rsidR="00B117C1">
              <w:t xml:space="preserve">un </w:t>
            </w:r>
            <w:r>
              <w:t>juego o programa) que contenga los principales elementos vistos en las unidades del currículo exploratorio (manejo de variables, asignaciones, estructuras de control como ciclos y decisiones)</w:t>
            </w:r>
            <w:r w:rsidR="00B117C1">
              <w:t>.</w:t>
            </w:r>
          </w:p>
        </w:tc>
      </w:tr>
      <w:tr w:rsidR="00E7079D" w14:paraId="65E27C98" w14:textId="77777777" w:rsidTr="00463CBA">
        <w:tc>
          <w:tcPr>
            <w:tcW w:w="1250" w:type="pct"/>
          </w:tcPr>
          <w:p w14:paraId="0F515D5D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 w:rsidRPr="00A029C1">
              <w:t>R</w:t>
            </w:r>
            <w:r>
              <w:t>ecursos</w:t>
            </w:r>
          </w:p>
        </w:tc>
        <w:tc>
          <w:tcPr>
            <w:tcW w:w="3750" w:type="pct"/>
          </w:tcPr>
          <w:p w14:paraId="3F777C25" w14:textId="2E9DB7AD" w:rsidR="00E7079D" w:rsidRPr="00330DE9" w:rsidRDefault="00E7079D" w:rsidP="00BD1EFD">
            <w:pPr>
              <w:rPr>
                <w:sz w:val="20"/>
                <w:szCs w:val="20"/>
              </w:rPr>
            </w:pPr>
            <w:r w:rsidRPr="00330DE9">
              <w:t>Internet</w:t>
            </w:r>
            <w:r w:rsidR="00BD1EFD">
              <w:t>,</w:t>
            </w:r>
            <w:r w:rsidRPr="00330DE9">
              <w:t xml:space="preserve"> </w:t>
            </w:r>
            <w:r w:rsidR="00BD1EFD">
              <w:t>c</w:t>
            </w:r>
            <w:r w:rsidRPr="00330DE9">
              <w:t>omputadores, hojas de papel</w:t>
            </w:r>
          </w:p>
        </w:tc>
      </w:tr>
      <w:tr w:rsidR="00E7079D" w14:paraId="6C75009F" w14:textId="77777777" w:rsidTr="00463CBA">
        <w:tc>
          <w:tcPr>
            <w:tcW w:w="1250" w:type="pct"/>
          </w:tcPr>
          <w:p w14:paraId="3CD2B54D" w14:textId="77777777" w:rsidR="00E7079D" w:rsidRPr="00A029C1" w:rsidRDefault="00E7079D" w:rsidP="00463CBA">
            <w:pPr>
              <w:pStyle w:val="Ttulonormal"/>
              <w:jc w:val="left"/>
              <w:rPr>
                <w:sz w:val="20"/>
                <w:szCs w:val="20"/>
              </w:rPr>
            </w:pPr>
            <w:r>
              <w:t>Criterios de evaluación</w:t>
            </w:r>
          </w:p>
        </w:tc>
        <w:tc>
          <w:tcPr>
            <w:tcW w:w="3750" w:type="pct"/>
          </w:tcPr>
          <w:p w14:paraId="66D2BB43" w14:textId="13A9A306" w:rsidR="0041095C" w:rsidRPr="0041095C" w:rsidRDefault="0041095C" w:rsidP="0041095C">
            <w:pPr>
              <w:rPr>
                <w:szCs w:val="28"/>
              </w:rPr>
            </w:pPr>
            <w:r w:rsidRPr="0041095C">
              <w:rPr>
                <w:szCs w:val="28"/>
              </w:rPr>
              <w:t>Elaboración de la</w:t>
            </w:r>
            <w:r>
              <w:rPr>
                <w:szCs w:val="28"/>
              </w:rPr>
              <w:t>s</w:t>
            </w:r>
            <w:r w:rsidRPr="0041095C">
              <w:rPr>
                <w:szCs w:val="28"/>
              </w:rPr>
              <w:t xml:space="preserve"> actividades de retroalimentación</w:t>
            </w:r>
            <w:r>
              <w:rPr>
                <w:szCs w:val="28"/>
              </w:rPr>
              <w:t>.</w:t>
            </w:r>
          </w:p>
          <w:p w14:paraId="7A821BE4" w14:textId="3FA66FD0" w:rsidR="00E7079D" w:rsidRPr="0041095C" w:rsidRDefault="004B5463" w:rsidP="00E64DBA">
            <w:pPr>
              <w:rPr>
                <w:szCs w:val="28"/>
              </w:rPr>
            </w:pPr>
            <w:r>
              <w:rPr>
                <w:szCs w:val="28"/>
              </w:rPr>
              <w:t>Elaboración de la e</w:t>
            </w:r>
            <w:r w:rsidR="0041095C" w:rsidRPr="0041095C">
              <w:rPr>
                <w:szCs w:val="28"/>
              </w:rPr>
              <w:t>valuación del proyecto final</w:t>
            </w:r>
            <w:r w:rsidR="0041095C">
              <w:rPr>
                <w:szCs w:val="28"/>
              </w:rPr>
              <w:t>.</w:t>
            </w:r>
          </w:p>
        </w:tc>
      </w:tr>
    </w:tbl>
    <w:p w14:paraId="5837A258" w14:textId="77777777" w:rsidR="00E7079D" w:rsidRPr="00501EAD" w:rsidRDefault="00E7079D" w:rsidP="00AA54BD"/>
    <w:sectPr w:rsidR="00E7079D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F936" w14:textId="77777777" w:rsidR="003213C6" w:rsidRDefault="003213C6" w:rsidP="00965878">
      <w:r>
        <w:separator/>
      </w:r>
    </w:p>
  </w:endnote>
  <w:endnote w:type="continuationSeparator" w:id="0">
    <w:p w14:paraId="402EA758" w14:textId="77777777" w:rsidR="003213C6" w:rsidRDefault="003213C6" w:rsidP="0096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661928" w:rsidRDefault="00661928" w:rsidP="004E02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661928" w:rsidRDefault="003213C6" w:rsidP="004E02A9">
    <w:pPr>
      <w:pStyle w:val="Piedepgina"/>
      <w:ind w:right="360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661928">
          <w:rPr>
            <w:lang w:val="es-ES"/>
          </w:rPr>
          <w:t>[Escriba texto]</w:t>
        </w:r>
      </w:sdtContent>
    </w:sdt>
    <w:r w:rsidR="00661928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661928">
          <w:rPr>
            <w:lang w:val="es-ES"/>
          </w:rPr>
          <w:t>[Escriba texto]</w:t>
        </w:r>
      </w:sdtContent>
    </w:sdt>
    <w:r w:rsidR="00661928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66192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661928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661928" w:rsidRPr="004E02A9" w:rsidRDefault="003213C6" w:rsidP="004E02A9">
          <w:pPr>
            <w:spacing w:line="240" w:lineRule="auto"/>
            <w:jc w:val="right"/>
            <w:rPr>
              <w:rFonts w:eastAsia="Cambria"/>
              <w:color w:val="595959" w:themeColor="text1" w:themeTint="A6"/>
              <w:sz w:val="24"/>
            </w:rPr>
          </w:pPr>
          <w:sdt>
            <w:sdtPr>
              <w:rPr>
                <w:bCs/>
                <w:caps/>
                <w:color w:val="595959" w:themeColor="text1" w:themeTint="A6"/>
                <w:sz w:val="24"/>
              </w:r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61928" w:rsidRPr="004E02A9">
                <w:rPr>
                  <w:bCs/>
                  <w:caps/>
                  <w:color w:val="595959" w:themeColor="text1" w:themeTint="A6"/>
                  <w:sz w:val="24"/>
                </w:rPr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661928" w:rsidRPr="004E02A9" w:rsidRDefault="00661928" w:rsidP="004E02A9">
          <w:pPr>
            <w:spacing w:line="240" w:lineRule="auto"/>
            <w:rPr>
              <w:rFonts w:eastAsia="Cambria"/>
              <w:color w:val="595959" w:themeColor="text1" w:themeTint="A6"/>
              <w:sz w:val="24"/>
            </w:rPr>
          </w:pPr>
          <w:r w:rsidRPr="004E02A9">
            <w:rPr>
              <w:color w:val="595959" w:themeColor="text1" w:themeTint="A6"/>
              <w:sz w:val="24"/>
            </w:rPr>
            <w:fldChar w:fldCharType="begin"/>
          </w:r>
          <w:r w:rsidRPr="004E02A9">
            <w:rPr>
              <w:color w:val="595959" w:themeColor="text1" w:themeTint="A6"/>
              <w:sz w:val="24"/>
            </w:rPr>
            <w:instrText>PAGE   \* MERGEFORMAT</w:instrText>
          </w:r>
          <w:r w:rsidRPr="004E02A9">
            <w:rPr>
              <w:color w:val="595959" w:themeColor="text1" w:themeTint="A6"/>
              <w:sz w:val="24"/>
            </w:rPr>
            <w:fldChar w:fldCharType="separate"/>
          </w:r>
          <w:r w:rsidR="004B5463" w:rsidRPr="004B5463">
            <w:rPr>
              <w:noProof/>
              <w:color w:val="595959" w:themeColor="text1" w:themeTint="A6"/>
              <w:sz w:val="24"/>
              <w:lang w:val="es-ES"/>
            </w:rPr>
            <w:t>1</w:t>
          </w:r>
          <w:r w:rsidRPr="004E02A9">
            <w:rPr>
              <w:color w:val="595959" w:themeColor="text1" w:themeTint="A6"/>
              <w:sz w:val="24"/>
            </w:rPr>
            <w:fldChar w:fldCharType="end"/>
          </w:r>
        </w:p>
      </w:tc>
    </w:tr>
  </w:tbl>
  <w:p w14:paraId="562E82B2" w14:textId="4EE2B6D0" w:rsidR="00661928" w:rsidRPr="004E02A9" w:rsidRDefault="00661928" w:rsidP="004E02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C258" w14:textId="77777777" w:rsidR="00A1292B" w:rsidRDefault="00A129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B931" w14:textId="77777777" w:rsidR="003213C6" w:rsidRDefault="003213C6" w:rsidP="00965878">
      <w:r>
        <w:separator/>
      </w:r>
    </w:p>
  </w:footnote>
  <w:footnote w:type="continuationSeparator" w:id="0">
    <w:p w14:paraId="1303F6EE" w14:textId="77777777" w:rsidR="003213C6" w:rsidRDefault="003213C6" w:rsidP="0096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FC77F" w14:textId="77777777" w:rsidR="00A1292B" w:rsidRDefault="00A129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661928" w:rsidRDefault="0066192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2E9123B" wp14:editId="672E3DD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8AF5" w14:textId="77777777" w:rsidR="00A1292B" w:rsidRDefault="00A129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1B24"/>
    <w:multiLevelType w:val="hybridMultilevel"/>
    <w:tmpl w:val="4D46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5029"/>
    <w:multiLevelType w:val="hybridMultilevel"/>
    <w:tmpl w:val="3FAE7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D5B"/>
    <w:multiLevelType w:val="hybridMultilevel"/>
    <w:tmpl w:val="8174B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065"/>
    <w:multiLevelType w:val="hybridMultilevel"/>
    <w:tmpl w:val="4AF40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6D6F"/>
    <w:multiLevelType w:val="hybridMultilevel"/>
    <w:tmpl w:val="184A2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1625"/>
    <w:multiLevelType w:val="hybridMultilevel"/>
    <w:tmpl w:val="6582C9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9E5"/>
    <w:multiLevelType w:val="hybridMultilevel"/>
    <w:tmpl w:val="9A30C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120B"/>
    <w:multiLevelType w:val="hybridMultilevel"/>
    <w:tmpl w:val="CEFAEDEC"/>
    <w:lvl w:ilvl="0" w:tplc="0F8A6D2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2DFD"/>
    <w:multiLevelType w:val="hybridMultilevel"/>
    <w:tmpl w:val="DC9E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26D5B"/>
    <w:multiLevelType w:val="hybridMultilevel"/>
    <w:tmpl w:val="334A2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C2C43"/>
    <w:multiLevelType w:val="hybridMultilevel"/>
    <w:tmpl w:val="C21C3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348EE"/>
    <w:multiLevelType w:val="hybridMultilevel"/>
    <w:tmpl w:val="45E6FC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1412A"/>
    <w:multiLevelType w:val="hybridMultilevel"/>
    <w:tmpl w:val="6F466D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B0219"/>
    <w:multiLevelType w:val="hybridMultilevel"/>
    <w:tmpl w:val="645697E8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6608A"/>
    <w:multiLevelType w:val="hybridMultilevel"/>
    <w:tmpl w:val="96244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35366"/>
    <w:multiLevelType w:val="hybridMultilevel"/>
    <w:tmpl w:val="7BBE9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0E2E"/>
    <w:multiLevelType w:val="hybridMultilevel"/>
    <w:tmpl w:val="EFD69E26"/>
    <w:lvl w:ilvl="0" w:tplc="21145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6180D"/>
    <w:multiLevelType w:val="hybridMultilevel"/>
    <w:tmpl w:val="9C18D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631E4"/>
    <w:multiLevelType w:val="hybridMultilevel"/>
    <w:tmpl w:val="7D50CAD2"/>
    <w:lvl w:ilvl="0" w:tplc="6330C694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B673C"/>
    <w:multiLevelType w:val="hybridMultilevel"/>
    <w:tmpl w:val="459E52CE"/>
    <w:lvl w:ilvl="0" w:tplc="317CAC96">
      <w:start w:val="1"/>
      <w:numFmt w:val="decimal"/>
      <w:lvlText w:val="%1."/>
      <w:lvlJc w:val="left"/>
      <w:pPr>
        <w:ind w:left="720" w:hanging="360"/>
      </w:pPr>
      <w:rPr>
        <w:rFonts w:ascii="Lato Regular" w:eastAsiaTheme="minorEastAsia" w:hAnsi="Lato Regular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81840"/>
    <w:multiLevelType w:val="hybridMultilevel"/>
    <w:tmpl w:val="2926F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D4A90"/>
    <w:multiLevelType w:val="hybridMultilevel"/>
    <w:tmpl w:val="9A7055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1516D"/>
    <w:multiLevelType w:val="hybridMultilevel"/>
    <w:tmpl w:val="EE1E7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1"/>
  </w:num>
  <w:num w:numId="5">
    <w:abstractNumId w:val="10"/>
  </w:num>
  <w:num w:numId="6">
    <w:abstractNumId w:val="18"/>
  </w:num>
  <w:num w:numId="7">
    <w:abstractNumId w:val="0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20"/>
  </w:num>
  <w:num w:numId="13">
    <w:abstractNumId w:val="2"/>
  </w:num>
  <w:num w:numId="14">
    <w:abstractNumId w:val="14"/>
  </w:num>
  <w:num w:numId="15">
    <w:abstractNumId w:val="8"/>
  </w:num>
  <w:num w:numId="16">
    <w:abstractNumId w:val="11"/>
  </w:num>
  <w:num w:numId="17">
    <w:abstractNumId w:val="12"/>
  </w:num>
  <w:num w:numId="18">
    <w:abstractNumId w:val="22"/>
  </w:num>
  <w:num w:numId="19">
    <w:abstractNumId w:val="5"/>
  </w:num>
  <w:num w:numId="20">
    <w:abstractNumId w:val="6"/>
  </w:num>
  <w:num w:numId="21">
    <w:abstractNumId w:val="3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44092"/>
    <w:rsid w:val="00092344"/>
    <w:rsid w:val="000F0377"/>
    <w:rsid w:val="00124840"/>
    <w:rsid w:val="00143E97"/>
    <w:rsid w:val="00161580"/>
    <w:rsid w:val="001A6B98"/>
    <w:rsid w:val="00213DDA"/>
    <w:rsid w:val="00253CB7"/>
    <w:rsid w:val="00262E82"/>
    <w:rsid w:val="003213C6"/>
    <w:rsid w:val="003245FF"/>
    <w:rsid w:val="00330DE9"/>
    <w:rsid w:val="00390CFF"/>
    <w:rsid w:val="00397E50"/>
    <w:rsid w:val="003B0141"/>
    <w:rsid w:val="0041095C"/>
    <w:rsid w:val="00411A12"/>
    <w:rsid w:val="00440BC7"/>
    <w:rsid w:val="00466377"/>
    <w:rsid w:val="004B5463"/>
    <w:rsid w:val="004E02A9"/>
    <w:rsid w:val="004E03B5"/>
    <w:rsid w:val="004F6919"/>
    <w:rsid w:val="00501EAD"/>
    <w:rsid w:val="00556202"/>
    <w:rsid w:val="00564D2E"/>
    <w:rsid w:val="005C0840"/>
    <w:rsid w:val="005F5082"/>
    <w:rsid w:val="00661928"/>
    <w:rsid w:val="00665D37"/>
    <w:rsid w:val="006F21E0"/>
    <w:rsid w:val="00734383"/>
    <w:rsid w:val="00751823"/>
    <w:rsid w:val="007751B5"/>
    <w:rsid w:val="00786F46"/>
    <w:rsid w:val="007B22DD"/>
    <w:rsid w:val="007C41CD"/>
    <w:rsid w:val="00812273"/>
    <w:rsid w:val="0081575C"/>
    <w:rsid w:val="008C55A3"/>
    <w:rsid w:val="008E107B"/>
    <w:rsid w:val="008F2479"/>
    <w:rsid w:val="009056E8"/>
    <w:rsid w:val="00931D38"/>
    <w:rsid w:val="00965878"/>
    <w:rsid w:val="009E24B8"/>
    <w:rsid w:val="00A029C1"/>
    <w:rsid w:val="00A1292B"/>
    <w:rsid w:val="00A6083E"/>
    <w:rsid w:val="00A718A1"/>
    <w:rsid w:val="00AA54BD"/>
    <w:rsid w:val="00B117C1"/>
    <w:rsid w:val="00B628B0"/>
    <w:rsid w:val="00BD1EFD"/>
    <w:rsid w:val="00C97640"/>
    <w:rsid w:val="00CF292E"/>
    <w:rsid w:val="00D3456F"/>
    <w:rsid w:val="00D36BD8"/>
    <w:rsid w:val="00DB3D43"/>
    <w:rsid w:val="00DE41CF"/>
    <w:rsid w:val="00E42931"/>
    <w:rsid w:val="00E64DBA"/>
    <w:rsid w:val="00E7079D"/>
    <w:rsid w:val="00EC53E5"/>
    <w:rsid w:val="00F471D7"/>
    <w:rsid w:val="00F53406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5013B674-2888-431B-ABDC-BE46C3D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98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C41CD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3D43"/>
    <w:pPr>
      <w:keepNext/>
      <w:keepLines/>
      <w:pBdr>
        <w:bottom w:val="dashed" w:sz="4" w:space="1" w:color="3399CC"/>
      </w:pBdr>
      <w:spacing w:before="200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3D43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C41CD"/>
    <w:rPr>
      <w:rFonts w:ascii="CabinSketch" w:eastAsiaTheme="majorEastAsia" w:hAnsi="CabinSketch" w:cstheme="majorBidi"/>
      <w:b/>
      <w:bCs/>
      <w:color w:val="3399CC"/>
      <w:sz w:val="7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3D43"/>
    <w:rPr>
      <w:rFonts w:ascii="CabinSketch" w:eastAsiaTheme="majorEastAsia" w:hAnsi="CabinSketch" w:cstheme="majorBidi"/>
      <w:b/>
      <w:bCs/>
      <w:color w:val="3399CC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B3D43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564D2E"/>
    <w:rPr>
      <w:rFonts w:ascii="Lato Semibold" w:hAnsi="Lato Semibold"/>
      <w:color w:val="3399CC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resaltadoleccion">
    <w:name w:val="resaltado leccion"/>
    <w:basedOn w:val="Fuentedeprrafopredeter"/>
    <w:uiPriority w:val="1"/>
    <w:qFormat/>
    <w:rsid w:val="007751B5"/>
    <w:rPr>
      <w:rFonts w:ascii="Lato Regular" w:hAnsi="Lato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panose1 w:val="020F0502020204030203"/>
    <w:charset w:val="00"/>
    <w:family w:val="auto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Malgun Gothic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344336"/>
    <w:rsid w:val="00366F03"/>
    <w:rsid w:val="007B7CF0"/>
    <w:rsid w:val="009005F1"/>
    <w:rsid w:val="0097593E"/>
    <w:rsid w:val="00C23374"/>
    <w:rsid w:val="00D53F30"/>
    <w:rsid w:val="00F04B36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DFB50-FF28-4F38-A610-0FEF4263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1409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</vt:lpstr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subject/>
  <dc:creator>univirtual</dc:creator>
  <cp:keywords/>
  <dc:description/>
  <cp:lastModifiedBy>Andres Sucerquia</cp:lastModifiedBy>
  <cp:revision>22</cp:revision>
  <cp:lastPrinted>2015-09-27T21:25:00Z</cp:lastPrinted>
  <dcterms:created xsi:type="dcterms:W3CDTF">2015-08-27T12:43:00Z</dcterms:created>
  <dcterms:modified xsi:type="dcterms:W3CDTF">2017-10-02T01:57:00Z</dcterms:modified>
</cp:coreProperties>
</file>